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BF0" w:rsidR="00BB4DD2" w:rsidP="004E5ACD" w:rsidRDefault="00BB4DD2" w14:paraId="6D8EDC88" w14:textId="77777777">
      <w:bookmarkStart w:name="bkmStart" w:id="0"/>
      <w:bookmarkEnd w:id="0"/>
    </w:p>
    <w:p w:rsidRPr="00757BF0" w:rsidR="00FF7B5C" w:rsidP="00860F35" w:rsidRDefault="00BB1583" w14:paraId="18E4F9CB" w14:textId="4A575884">
      <w:pPr>
        <w:pStyle w:val="Overskrift1"/>
        <w:rPr>
          <w:lang w:eastAsia="en-US"/>
        </w:rPr>
      </w:pPr>
      <w:r w:rsidRPr="00757BF0">
        <w:rPr>
          <w:lang w:eastAsia="en-US"/>
        </w:rPr>
        <w:t>Appendix A – Labour Clause</w:t>
      </w:r>
    </w:p>
    <w:p w:rsidRPr="00757BF0" w:rsidR="00FF7B5C" w:rsidP="00FF7B5C" w:rsidRDefault="00FF7B5C" w14:paraId="01270F0C" w14:textId="77777777">
      <w:pPr>
        <w:keepNext/>
        <w:spacing w:line="240" w:lineRule="atLeast"/>
        <w:outlineLvl w:val="2"/>
        <w:rPr>
          <w:rFonts w:cs="Arial"/>
          <w:b/>
          <w:bCs/>
          <w:sz w:val="24"/>
          <w:lang w:eastAsia="en-US"/>
        </w:rPr>
      </w:pPr>
    </w:p>
    <w:p w:rsidRPr="00757BF0" w:rsidR="004B45B2" w:rsidP="00FF7B5C" w:rsidRDefault="004B45B2" w14:paraId="78D8057F" w14:textId="77777777">
      <w:pPr>
        <w:spacing w:after="160" w:line="276" w:lineRule="auto"/>
        <w:jc w:val="both"/>
        <w:rPr>
          <w:rFonts w:eastAsia="Arial"/>
          <w:kern w:val="2"/>
          <w:szCs w:val="20"/>
          <w:lang w:eastAsia="en-US"/>
          <w14:ligatures w14:val="standardContextual"/>
        </w:rPr>
      </w:pPr>
      <w:r w:rsidRPr="00757BF0">
        <w:rPr>
          <w:rFonts w:eastAsia="Arial"/>
          <w:kern w:val="2"/>
          <w:szCs w:val="20"/>
          <w:lang w:eastAsia="en-US"/>
          <w14:ligatures w14:val="standardContextual"/>
        </w:rPr>
        <w:t>The parties agree that this agreement (“</w:t>
      </w:r>
      <w:r w:rsidRPr="00757BF0">
        <w:rPr>
          <w:rFonts w:eastAsia="Arial"/>
          <w:b/>
          <w:bCs/>
          <w:kern w:val="2"/>
          <w:szCs w:val="20"/>
          <w:lang w:eastAsia="en-US"/>
          <w14:ligatures w14:val="standardContextual"/>
        </w:rPr>
        <w:t>the Agreement</w:t>
      </w:r>
      <w:r w:rsidRPr="00757BF0">
        <w:rPr>
          <w:rFonts w:eastAsia="Arial"/>
          <w:kern w:val="2"/>
          <w:szCs w:val="20"/>
          <w:lang w:eastAsia="en-US"/>
          <w14:ligatures w14:val="standardContextual"/>
        </w:rPr>
        <w:t>”) constitutes a contract for the provision of temporary staffing services.</w:t>
      </w:r>
    </w:p>
    <w:p w:rsidRPr="00757BF0" w:rsidR="00882D7E" w:rsidP="00882D7E" w:rsidRDefault="00F61A2B" w14:paraId="72120E8F" w14:textId="77777777">
      <w:pPr>
        <w:spacing w:after="160" w:line="276" w:lineRule="auto"/>
        <w:jc w:val="both"/>
        <w:rPr>
          <w:rFonts w:eastAsia="Arial"/>
          <w:kern w:val="2"/>
          <w:lang w:eastAsia="en-US"/>
          <w14:ligatures w14:val="standardContextual"/>
        </w:rPr>
      </w:pPr>
      <w:r w:rsidRPr="00757BF0">
        <w:rPr>
          <w:rFonts w:eastAsia="Arial"/>
          <w:kern w:val="2"/>
          <w:lang w:eastAsia="en-US"/>
          <w14:ligatures w14:val="standardContextual"/>
        </w:rPr>
        <w:t xml:space="preserve">The Agency </w:t>
      </w:r>
      <w:r w:rsidRPr="00757BF0" w:rsidR="00896230">
        <w:rPr>
          <w:rFonts w:eastAsia="Arial"/>
          <w:kern w:val="2"/>
          <w:lang w:eastAsia="en-US"/>
          <w14:ligatures w14:val="standardContextual"/>
        </w:rPr>
        <w:t xml:space="preserve">is responsible for its own employees, and </w:t>
      </w:r>
      <w:r w:rsidRPr="00757BF0" w:rsidR="00BB1E78">
        <w:rPr>
          <w:rFonts w:eastAsia="Arial"/>
          <w:kern w:val="2"/>
          <w:lang w:eastAsia="en-US"/>
          <w14:ligatures w14:val="standardContextual"/>
        </w:rPr>
        <w:t xml:space="preserve">Bravida has no contractual ties with </w:t>
      </w:r>
      <w:r w:rsidRPr="00757BF0" w:rsidR="00F023E2">
        <w:rPr>
          <w:rFonts w:eastAsia="Arial"/>
          <w:kern w:val="2"/>
          <w:lang w:eastAsia="en-US"/>
          <w14:ligatures w14:val="standardContextual"/>
        </w:rPr>
        <w:t xml:space="preserve">these workers. </w:t>
      </w:r>
      <w:r w:rsidRPr="00757BF0" w:rsidR="00BB1E78">
        <w:rPr>
          <w:rFonts w:eastAsia="Arial"/>
          <w:kern w:val="2"/>
          <w:lang w:eastAsia="en-US"/>
          <w14:ligatures w14:val="standardContextual"/>
        </w:rPr>
        <w:t xml:space="preserve"> </w:t>
      </w:r>
      <w:r w:rsidRPr="00757BF0" w:rsidR="00C54F85">
        <w:rPr>
          <w:rFonts w:eastAsia="Arial"/>
          <w:kern w:val="2"/>
          <w:lang w:eastAsia="en-US"/>
          <w14:ligatures w14:val="standardContextual"/>
        </w:rPr>
        <w:t>This includes, but is not limited to, matters related to taxation, collective agreements, or other employment law obligations, including obligations regarding income tax (A-skat) and labour market contributions (AM-</w:t>
      </w:r>
      <w:proofErr w:type="spellStart"/>
      <w:r w:rsidRPr="00757BF0" w:rsidR="00C54F85">
        <w:rPr>
          <w:rFonts w:eastAsia="Arial"/>
          <w:kern w:val="2"/>
          <w:lang w:eastAsia="en-US"/>
          <w14:ligatures w14:val="standardContextual"/>
        </w:rPr>
        <w:t>bidrag</w:t>
      </w:r>
      <w:proofErr w:type="spellEnd"/>
      <w:r w:rsidRPr="00757BF0" w:rsidR="00C54F85">
        <w:rPr>
          <w:rFonts w:eastAsia="Arial"/>
          <w:kern w:val="2"/>
          <w:lang w:eastAsia="en-US"/>
          <w14:ligatures w14:val="standardContextual"/>
        </w:rPr>
        <w:t>).</w:t>
      </w:r>
    </w:p>
    <w:p w:rsidRPr="00757BF0" w:rsidR="003418AF" w:rsidP="00882D7E" w:rsidRDefault="00C54F85" w14:paraId="32C6EBA9" w14:textId="39C5747E">
      <w:pPr>
        <w:spacing w:after="160" w:line="276" w:lineRule="auto"/>
        <w:jc w:val="both"/>
        <w:rPr>
          <w:rFonts w:eastAsia="Arial"/>
          <w:kern w:val="2"/>
          <w:lang w:eastAsia="en-US"/>
          <w14:ligatures w14:val="standardContextual"/>
        </w:rPr>
      </w:pPr>
      <w:r w:rsidRPr="00757BF0">
        <w:rPr>
          <w:rFonts w:eastAsia="Arial"/>
          <w:kern w:val="2"/>
          <w:lang w:eastAsia="en-US"/>
          <w14:ligatures w14:val="standardContextual"/>
        </w:rPr>
        <w:t>Bravida is responsible for supervising, instructing, and managing the temporary workers, and for ensuring that their working conditions comply with applicable occupational health and safety legislation and standards</w:t>
      </w:r>
      <w:r w:rsidRPr="00757BF0" w:rsidR="003418AF">
        <w:rPr>
          <w:rFonts w:eastAsia="Arial"/>
          <w:kern w:val="2"/>
          <w:lang w:eastAsia="en-US"/>
          <w14:ligatures w14:val="standardContextual"/>
        </w:rPr>
        <w:t>, only</w:t>
      </w:r>
      <w:r w:rsidRPr="00757BF0">
        <w:rPr>
          <w:rFonts w:eastAsia="Arial"/>
          <w:kern w:val="2"/>
          <w:lang w:eastAsia="en-US"/>
          <w14:ligatures w14:val="standardContextual"/>
        </w:rPr>
        <w:t xml:space="preserve"> in relation to the </w:t>
      </w:r>
      <w:r w:rsidRPr="00757BF0" w:rsidR="003418AF">
        <w:rPr>
          <w:rFonts w:eastAsia="Arial"/>
          <w:kern w:val="2"/>
          <w:lang w:eastAsia="en-US"/>
          <w14:ligatures w14:val="standardContextual"/>
        </w:rPr>
        <w:t>Agreement</w:t>
      </w:r>
      <w:r w:rsidRPr="00757BF0">
        <w:rPr>
          <w:rFonts w:eastAsia="Arial"/>
          <w:kern w:val="2"/>
          <w:lang w:eastAsia="en-US"/>
          <w14:ligatures w14:val="standardContextual"/>
        </w:rPr>
        <w:t>. Bravida is not responsible for any matters arising outside the scope of this Agreement.</w:t>
      </w:r>
    </w:p>
    <w:p w:rsidRPr="00757BF0" w:rsidR="00161699" w:rsidP="34F6ED87" w:rsidRDefault="00161699" w14:paraId="1A990D9B" w14:textId="0B5740A0" w14:noSpellErr="1">
      <w:pPr>
        <w:spacing w:after="160" w:line="276" w:lineRule="auto"/>
        <w:jc w:val="both"/>
        <w:rPr>
          <w:rFonts w:eastAsia="Arial"/>
          <w:kern w:val="2"/>
          <w:lang w:eastAsia="en-US"/>
          <w14:ligatures w14:val="standardContextual"/>
        </w:rPr>
      </w:pPr>
      <w:r w:rsidRPr="34F6ED87" w:rsidR="00161699">
        <w:rPr>
          <w:rFonts w:eastAsia="Arial"/>
          <w:kern w:val="2"/>
          <w:lang w:eastAsia="en-US"/>
          <w14:ligatures w14:val="standardContextual"/>
        </w:rPr>
        <w:t xml:space="preserve">The </w:t>
      </w:r>
      <w:r w:rsidRPr="34F6ED87" w:rsidR="00DB628A">
        <w:rPr>
          <w:rFonts w:eastAsia="Arial"/>
          <w:kern w:val="2"/>
          <w:lang w:eastAsia="en-US"/>
          <w14:ligatures w14:val="standardContextual"/>
        </w:rPr>
        <w:t>Agency</w:t>
      </w:r>
      <w:r w:rsidRPr="34F6ED87" w:rsidR="00161699">
        <w:rPr>
          <w:rFonts w:eastAsia="Arial"/>
          <w:kern w:val="2"/>
          <w:lang w:eastAsia="en-US"/>
          <w14:ligatures w14:val="standardContextual"/>
        </w:rPr>
        <w:t xml:space="preserve"> is obliged, throughout the term of the Agreement, to be and remain a member of an employers’ </w:t>
      </w:r>
      <w:r w:rsidRPr="34F6ED87" w:rsidR="004F168B">
        <w:rPr>
          <w:rFonts w:eastAsia="Arial"/>
          <w:kern w:val="2"/>
          <w:lang w:eastAsia="en-US"/>
          <w14:ligatures w14:val="standardContextual"/>
        </w:rPr>
        <w:t>organization</w:t>
      </w:r>
      <w:r w:rsidRPr="34F6ED87" w:rsidR="00161699">
        <w:rPr>
          <w:rFonts w:eastAsia="Arial"/>
          <w:kern w:val="2"/>
          <w:lang w:eastAsia="en-US"/>
          <w14:ligatures w14:val="standardContextual"/>
        </w:rPr>
        <w:t xml:space="preserve"> under the Confederation of Danish Employers that is party to a collective agreement covering the relevant work. Documentation must be provided to Bravida no later than 30 days after the Agreement is signed by the parties.  </w:t>
      </w:r>
    </w:p>
    <w:p w:rsidRPr="00757BF0" w:rsidR="00271080" w:rsidP="00271080" w:rsidRDefault="00271080" w14:paraId="5F7851CC" w14:textId="7CF2BE10">
      <w:pPr>
        <w:spacing w:after="160" w:line="276" w:lineRule="auto"/>
        <w:jc w:val="both"/>
        <w:rPr>
          <w:rFonts w:eastAsia="Arial"/>
          <w:kern w:val="2"/>
          <w:szCs w:val="20"/>
          <w:lang w:eastAsia="en-US"/>
          <w14:ligatures w14:val="standardContextual"/>
        </w:rPr>
      </w:pPr>
      <w:r w:rsidRPr="00757BF0">
        <w:rPr>
          <w:rFonts w:eastAsia="Arial"/>
          <w:kern w:val="2"/>
          <w:szCs w:val="20"/>
          <w:lang w:eastAsia="en-US"/>
          <w14:ligatures w14:val="standardContextual"/>
        </w:rPr>
        <w:t xml:space="preserve">The </w:t>
      </w:r>
      <w:r w:rsidRPr="00757BF0">
        <w:rPr>
          <w:rFonts w:eastAsia="Arial"/>
          <w:kern w:val="2"/>
          <w:szCs w:val="20"/>
          <w:lang w:eastAsia="en-US"/>
          <w14:ligatures w14:val="standardContextual"/>
        </w:rPr>
        <w:t>Agency</w:t>
      </w:r>
      <w:r w:rsidRPr="00757BF0">
        <w:rPr>
          <w:rFonts w:eastAsia="Arial"/>
          <w:kern w:val="2"/>
          <w:szCs w:val="20"/>
          <w:lang w:eastAsia="en-US"/>
          <w14:ligatures w14:val="standardContextual"/>
        </w:rPr>
        <w:t xml:space="preserve"> is </w:t>
      </w:r>
      <w:r w:rsidRPr="00757BF0" w:rsidR="008F2491">
        <w:rPr>
          <w:rFonts w:eastAsia="Arial"/>
          <w:kern w:val="2"/>
          <w:szCs w:val="20"/>
          <w:lang w:eastAsia="en-US"/>
          <w14:ligatures w14:val="standardContextual"/>
        </w:rPr>
        <w:t>obliged</w:t>
      </w:r>
      <w:r w:rsidRPr="00757BF0">
        <w:rPr>
          <w:rFonts w:eastAsia="Arial"/>
          <w:kern w:val="2"/>
          <w:szCs w:val="20"/>
          <w:lang w:eastAsia="en-US"/>
          <w14:ligatures w14:val="standardContextual"/>
        </w:rPr>
        <w:t xml:space="preserve"> to comply with and implement the collective agreements and individual arrangements applicable to </w:t>
      </w:r>
      <w:proofErr w:type="spellStart"/>
      <w:r w:rsidRPr="00757BF0">
        <w:rPr>
          <w:rFonts w:eastAsia="Arial"/>
          <w:kern w:val="2"/>
          <w:szCs w:val="20"/>
          <w:lang w:eastAsia="en-US"/>
          <w14:ligatures w14:val="standardContextual"/>
        </w:rPr>
        <w:t>Bravida’s</w:t>
      </w:r>
      <w:proofErr w:type="spellEnd"/>
      <w:r w:rsidRPr="00757BF0">
        <w:rPr>
          <w:rFonts w:eastAsia="Arial"/>
          <w:kern w:val="2"/>
          <w:szCs w:val="20"/>
          <w:lang w:eastAsia="en-US"/>
          <w14:ligatures w14:val="standardContextual"/>
        </w:rPr>
        <w:t xml:space="preserve"> employees</w:t>
      </w:r>
      <w:r w:rsidRPr="00757BF0" w:rsidR="008F2491">
        <w:rPr>
          <w:rFonts w:eastAsia="Arial"/>
          <w:kern w:val="2"/>
          <w:szCs w:val="20"/>
          <w:lang w:eastAsia="en-US"/>
          <w14:ligatures w14:val="standardContextual"/>
        </w:rPr>
        <w:t>, for its own employee</w:t>
      </w:r>
      <w:r w:rsidRPr="00757BF0" w:rsidR="008E1E7A">
        <w:rPr>
          <w:rFonts w:eastAsia="Arial"/>
          <w:kern w:val="2"/>
          <w:szCs w:val="20"/>
          <w:lang w:eastAsia="en-US"/>
          <w14:ligatures w14:val="standardContextual"/>
        </w:rPr>
        <w:t>s</w:t>
      </w:r>
      <w:r w:rsidRPr="00757BF0" w:rsidR="008F2491">
        <w:rPr>
          <w:rFonts w:eastAsia="Arial"/>
          <w:kern w:val="2"/>
          <w:szCs w:val="20"/>
          <w:lang w:eastAsia="en-US"/>
          <w14:ligatures w14:val="standardContextual"/>
        </w:rPr>
        <w:t xml:space="preserve"> when</w:t>
      </w:r>
      <w:r w:rsidRPr="00757BF0">
        <w:rPr>
          <w:rFonts w:eastAsia="Arial"/>
          <w:kern w:val="2"/>
          <w:szCs w:val="20"/>
          <w:lang w:eastAsia="en-US"/>
          <w14:ligatures w14:val="standardContextual"/>
        </w:rPr>
        <w:t xml:space="preserve"> performing comparable work. Where no relevant collective agreement applies, the </w:t>
      </w:r>
      <w:r w:rsidRPr="00757BF0" w:rsidR="008E1E7A">
        <w:rPr>
          <w:rFonts w:eastAsia="Arial"/>
          <w:kern w:val="2"/>
          <w:szCs w:val="20"/>
          <w:lang w:eastAsia="en-US"/>
          <w14:ligatures w14:val="standardContextual"/>
        </w:rPr>
        <w:t>Agency</w:t>
      </w:r>
      <w:r w:rsidRPr="00757BF0">
        <w:rPr>
          <w:rFonts w:eastAsia="Arial"/>
          <w:kern w:val="2"/>
          <w:szCs w:val="20"/>
          <w:lang w:eastAsia="en-US"/>
          <w14:ligatures w14:val="standardContextual"/>
        </w:rPr>
        <w:t xml:space="preserve"> must, at a minimum, ensure that wages (including benefits), working hours, and other employment conditions for all employees are no less </w:t>
      </w:r>
      <w:r w:rsidRPr="00757BF0" w:rsidR="008E1E7A">
        <w:rPr>
          <w:rFonts w:eastAsia="Arial"/>
          <w:kern w:val="2"/>
          <w:szCs w:val="20"/>
          <w:lang w:eastAsia="en-US"/>
          <w14:ligatures w14:val="standardContextual"/>
        </w:rPr>
        <w:t>favourable</w:t>
      </w:r>
      <w:r w:rsidRPr="00757BF0">
        <w:rPr>
          <w:rFonts w:eastAsia="Arial"/>
          <w:kern w:val="2"/>
          <w:szCs w:val="20"/>
          <w:lang w:eastAsia="en-US"/>
          <w14:ligatures w14:val="standardContextual"/>
        </w:rPr>
        <w:t xml:space="preserve"> than those applicable to similar work under a collective agreement </w:t>
      </w:r>
      <w:proofErr w:type="gramStart"/>
      <w:r w:rsidRPr="00757BF0">
        <w:rPr>
          <w:rFonts w:eastAsia="Arial"/>
          <w:kern w:val="2"/>
          <w:szCs w:val="20"/>
          <w:lang w:eastAsia="en-US"/>
          <w14:ligatures w14:val="standardContextual"/>
        </w:rPr>
        <w:t>entered into</w:t>
      </w:r>
      <w:proofErr w:type="gramEnd"/>
      <w:r w:rsidRPr="00757BF0">
        <w:rPr>
          <w:rFonts w:eastAsia="Arial"/>
          <w:kern w:val="2"/>
          <w:szCs w:val="20"/>
          <w:lang w:eastAsia="en-US"/>
          <w14:ligatures w14:val="standardContextual"/>
        </w:rPr>
        <w:t xml:space="preserve"> by the most representative labour market parties in Denmark, and which applies nationwide.</w:t>
      </w:r>
    </w:p>
    <w:p w:rsidRPr="00757BF0" w:rsidR="003720CA" w:rsidP="00271080" w:rsidRDefault="00271080" w14:paraId="76E90D89" w14:textId="77777777">
      <w:pPr>
        <w:spacing w:after="160" w:line="276" w:lineRule="auto"/>
        <w:jc w:val="both"/>
        <w:rPr>
          <w:rFonts w:eastAsia="Arial"/>
          <w:kern w:val="2"/>
          <w:szCs w:val="20"/>
          <w:lang w:eastAsia="en-US"/>
          <w14:ligatures w14:val="standardContextual"/>
        </w:rPr>
      </w:pPr>
      <w:r w:rsidRPr="00757BF0">
        <w:rPr>
          <w:rFonts w:eastAsia="Arial"/>
          <w:kern w:val="2"/>
          <w:szCs w:val="20"/>
          <w:lang w:eastAsia="en-US"/>
          <w14:ligatures w14:val="standardContextual"/>
        </w:rPr>
        <w:t xml:space="preserve">It is clarified that collective agreements </w:t>
      </w:r>
      <w:proofErr w:type="gramStart"/>
      <w:r w:rsidRPr="00757BF0">
        <w:rPr>
          <w:rFonts w:eastAsia="Arial"/>
          <w:kern w:val="2"/>
          <w:szCs w:val="20"/>
          <w:lang w:eastAsia="en-US"/>
          <w14:ligatures w14:val="standardContextual"/>
        </w:rPr>
        <w:t>entered into</w:t>
      </w:r>
      <w:proofErr w:type="gramEnd"/>
      <w:r w:rsidRPr="00757BF0">
        <w:rPr>
          <w:rFonts w:eastAsia="Arial"/>
          <w:kern w:val="2"/>
          <w:szCs w:val="20"/>
          <w:lang w:eastAsia="en-US"/>
          <w14:ligatures w14:val="standardContextual"/>
        </w:rPr>
        <w:t xml:space="preserve"> between Dansk Industri DIO III and 3F / 3F Construction, Earth and Environmental Workers’ Union in Copenhagen are considered to apply nationwide.</w:t>
      </w:r>
    </w:p>
    <w:p w:rsidR="00FF7B5C" w:rsidP="00271080" w:rsidRDefault="00757BF0" w14:paraId="72A33143" w14:textId="0188C431">
      <w:pPr>
        <w:spacing w:after="160" w:line="276" w:lineRule="auto"/>
        <w:jc w:val="both"/>
        <w:rPr>
          <w:rFonts w:eastAsia="Arial"/>
          <w:kern w:val="2"/>
          <w:szCs w:val="20"/>
          <w:lang w:eastAsia="en-US"/>
          <w14:ligatures w14:val="standardContextual"/>
        </w:rPr>
      </w:pPr>
      <w:r w:rsidRPr="00757BF0">
        <w:rPr>
          <w:rFonts w:eastAsia="Arial"/>
          <w:kern w:val="2"/>
          <w:szCs w:val="20"/>
          <w:lang w:eastAsia="en-US"/>
          <w14:ligatures w14:val="standardContextual"/>
        </w:rPr>
        <w:t>The Agency is expected and required to</w:t>
      </w:r>
      <w:r>
        <w:rPr>
          <w:rFonts w:eastAsia="Arial"/>
          <w:kern w:val="2"/>
          <w:szCs w:val="20"/>
          <w:lang w:eastAsia="en-US"/>
          <w14:ligatures w14:val="standardContextual"/>
        </w:rPr>
        <w:t>:</w:t>
      </w:r>
    </w:p>
    <w:p w:rsidRPr="00AE097D" w:rsidR="00757BF0" w:rsidP="00AE097D" w:rsidRDefault="00757BF0" w14:paraId="3E051F1C" w14:textId="78C61DAC">
      <w:pPr>
        <w:pStyle w:val="Listeafsnit"/>
        <w:numPr>
          <w:ilvl w:val="0"/>
          <w:numId w:val="17"/>
        </w:numPr>
        <w:spacing w:after="160" w:line="276" w:lineRule="auto"/>
        <w:jc w:val="both"/>
        <w:rPr>
          <w:rFonts w:eastAsia="Arial"/>
          <w:kern w:val="2"/>
          <w:szCs w:val="20"/>
          <w:lang w:val="en-US" w:eastAsia="en-US"/>
          <w14:ligatures w14:val="standardContextual"/>
        </w:rPr>
      </w:pPr>
      <w:r w:rsidRPr="00AE097D">
        <w:rPr>
          <w:rFonts w:eastAsia="Arial"/>
          <w:kern w:val="2"/>
          <w:szCs w:val="20"/>
          <w:lang w:val="en-US" w:eastAsia="en-US"/>
          <w14:ligatures w14:val="standardContextual"/>
        </w:rPr>
        <w:t>Be familiar with and comply with all applicable Danish legislation, including</w:t>
      </w:r>
      <w:r w:rsidR="00AE097D">
        <w:rPr>
          <w:rFonts w:eastAsia="Arial"/>
          <w:kern w:val="2"/>
          <w:szCs w:val="20"/>
          <w:lang w:val="en-US" w:eastAsia="en-US"/>
          <w14:ligatures w14:val="standardContextual"/>
        </w:rPr>
        <w:t>,</w:t>
      </w:r>
      <w:r w:rsidRPr="00AE097D">
        <w:rPr>
          <w:rFonts w:eastAsia="Arial"/>
          <w:kern w:val="2"/>
          <w:szCs w:val="20"/>
          <w:lang w:val="en-US" w:eastAsia="en-US"/>
          <w14:ligatures w14:val="standardContextual"/>
        </w:rPr>
        <w:t xml:space="preserve"> but not limited to</w:t>
      </w:r>
      <w:r w:rsidR="00AE097D">
        <w:rPr>
          <w:rFonts w:eastAsia="Arial"/>
          <w:kern w:val="2"/>
          <w:szCs w:val="20"/>
          <w:lang w:val="en-US" w:eastAsia="en-US"/>
          <w14:ligatures w14:val="standardContextual"/>
        </w:rPr>
        <w:t>,</w:t>
      </w:r>
      <w:r w:rsidR="00384F10">
        <w:rPr>
          <w:rFonts w:eastAsia="Arial"/>
          <w:kern w:val="2"/>
          <w:szCs w:val="20"/>
          <w:lang w:val="en-US" w:eastAsia="en-US"/>
          <w14:ligatures w14:val="standardContextual"/>
        </w:rPr>
        <w:t xml:space="preserve"> legislation regarding</w:t>
      </w:r>
      <w:r w:rsidRPr="00AE097D">
        <w:rPr>
          <w:rFonts w:eastAsia="Arial"/>
          <w:kern w:val="2"/>
          <w:szCs w:val="20"/>
          <w:lang w:val="en-US" w:eastAsia="en-US"/>
          <w14:ligatures w14:val="standardContextual"/>
        </w:rPr>
        <w:t xml:space="preserve"> tax, occupational health and safety, posting of workers, and working time regulations. </w:t>
      </w:r>
    </w:p>
    <w:p w:rsidRPr="00AE097D" w:rsidR="00757BF0" w:rsidP="00AE097D" w:rsidRDefault="00757BF0" w14:paraId="5C9B2AAB" w14:textId="445BEEA1">
      <w:pPr>
        <w:pStyle w:val="Listeafsnit"/>
        <w:numPr>
          <w:ilvl w:val="0"/>
          <w:numId w:val="13"/>
        </w:numPr>
        <w:spacing w:after="160" w:line="276" w:lineRule="auto"/>
        <w:jc w:val="both"/>
        <w:rPr>
          <w:rFonts w:eastAsia="Arial"/>
          <w:kern w:val="2"/>
          <w:szCs w:val="20"/>
          <w:lang w:eastAsia="en-US"/>
          <w14:ligatures w14:val="standardContextual"/>
        </w:rPr>
      </w:pPr>
      <w:r w:rsidRPr="00AE097D">
        <w:rPr>
          <w:rFonts w:eastAsia="Arial"/>
          <w:kern w:val="2"/>
          <w:szCs w:val="20"/>
          <w:lang w:val="en-US" w:eastAsia="en-US"/>
          <w14:ligatures w14:val="standardContextual"/>
        </w:rPr>
        <w:t xml:space="preserve">Respect general norms and practices of the Danish </w:t>
      </w:r>
      <w:proofErr w:type="spellStart"/>
      <w:r w:rsidRPr="00AE097D">
        <w:rPr>
          <w:rFonts w:eastAsia="Arial"/>
          <w:kern w:val="2"/>
          <w:szCs w:val="20"/>
          <w:lang w:val="en-US" w:eastAsia="en-US"/>
          <w14:ligatures w14:val="standardContextual"/>
        </w:rPr>
        <w:t>labour</w:t>
      </w:r>
      <w:proofErr w:type="spellEnd"/>
      <w:r w:rsidRPr="00AE097D">
        <w:rPr>
          <w:rFonts w:eastAsia="Arial"/>
          <w:kern w:val="2"/>
          <w:szCs w:val="20"/>
          <w:lang w:val="en-US" w:eastAsia="en-US"/>
          <w14:ligatures w14:val="standardContextual"/>
        </w:rPr>
        <w:t xml:space="preserve"> market, including collective agreements.</w:t>
      </w:r>
    </w:p>
    <w:p w:rsidRPr="00C42C6F" w:rsidR="00C42C6F" w:rsidP="00C42C6F" w:rsidRDefault="00C42C6F" w14:paraId="092230CA" w14:textId="77777777">
      <w:pPr>
        <w:rPr>
          <w:b/>
          <w:bCs/>
          <w:lang w:eastAsia="en-US"/>
        </w:rPr>
      </w:pPr>
      <w:r w:rsidRPr="00C42C6F">
        <w:rPr>
          <w:b/>
          <w:bCs/>
          <w:lang w:eastAsia="en-US"/>
        </w:rPr>
        <w:t>Reclassification and Indemnification</w:t>
      </w:r>
    </w:p>
    <w:p w:rsidR="00C42C6F" w:rsidP="00C42C6F" w:rsidRDefault="00C42C6F" w14:paraId="7FB67140" w14:textId="7FFFABA5">
      <w:pPr>
        <w:rPr>
          <w:lang w:eastAsia="en-US"/>
        </w:rPr>
      </w:pPr>
      <w:r>
        <w:rPr>
          <w:lang w:eastAsia="en-US"/>
        </w:rPr>
        <w:t>If the Danish Tax Agency reclassifies the cooperation between the parties as falling under the rules on labour leasing, and this results in Bravida being required to withhold and pay Danish income tax (A-skat) and labour market contributions (AM-</w:t>
      </w:r>
      <w:proofErr w:type="spellStart"/>
      <w:r>
        <w:rPr>
          <w:lang w:eastAsia="en-US"/>
        </w:rPr>
        <w:t>bidrag</w:t>
      </w:r>
      <w:proofErr w:type="spellEnd"/>
      <w:r>
        <w:rPr>
          <w:lang w:eastAsia="en-US"/>
        </w:rPr>
        <w:t xml:space="preserve">) on the </w:t>
      </w:r>
      <w:r w:rsidR="005E4534">
        <w:rPr>
          <w:lang w:eastAsia="en-US"/>
        </w:rPr>
        <w:t xml:space="preserve">Agency’s or sub-supplier’s </w:t>
      </w:r>
      <w:r>
        <w:rPr>
          <w:lang w:eastAsia="en-US"/>
        </w:rPr>
        <w:t xml:space="preserve">employees’ remuneration, the </w:t>
      </w:r>
      <w:r w:rsidR="005E4534">
        <w:rPr>
          <w:lang w:eastAsia="en-US"/>
        </w:rPr>
        <w:t>Agency</w:t>
      </w:r>
      <w:r>
        <w:rPr>
          <w:lang w:eastAsia="en-US"/>
        </w:rPr>
        <w:t xml:space="preserve"> shall indemnify Bravida for all related tax claims, including principal amounts, interest, penalties, and any associated costs.</w:t>
      </w:r>
    </w:p>
    <w:p w:rsidR="00CF54C8" w:rsidP="00C42C6F" w:rsidRDefault="00CF54C8" w14:paraId="61ECED3E" w14:textId="77777777">
      <w:pPr>
        <w:rPr>
          <w:lang w:eastAsia="en-US"/>
        </w:rPr>
      </w:pPr>
    </w:p>
    <w:p w:rsidR="00C42C6F" w:rsidP="00C42C6F" w:rsidRDefault="00C42C6F" w14:paraId="15239A1B" w14:textId="3A296AA4">
      <w:pPr>
        <w:rPr>
          <w:lang w:eastAsia="en-US"/>
        </w:rPr>
      </w:pPr>
      <w:r>
        <w:rPr>
          <w:lang w:eastAsia="en-US"/>
        </w:rPr>
        <w:t xml:space="preserve">Bravida shall be entitled to seek full recourse from the </w:t>
      </w:r>
      <w:r w:rsidR="007A0ADA">
        <w:rPr>
          <w:lang w:eastAsia="en-US"/>
        </w:rPr>
        <w:t>Agency</w:t>
      </w:r>
      <w:r>
        <w:rPr>
          <w:lang w:eastAsia="en-US"/>
        </w:rPr>
        <w:t xml:space="preserve"> for all amounts paid to the Danish Tax Agency, and the </w:t>
      </w:r>
      <w:r w:rsidR="007A0ADA">
        <w:rPr>
          <w:lang w:eastAsia="en-US"/>
        </w:rPr>
        <w:t>Agency</w:t>
      </w:r>
      <w:r>
        <w:rPr>
          <w:lang w:eastAsia="en-US"/>
        </w:rPr>
        <w:t xml:space="preserve"> shall loyally assist in any reimbursement claims against relevant foreign tax authorities.</w:t>
      </w:r>
    </w:p>
    <w:p w:rsidR="00CF54C8" w:rsidP="00C42C6F" w:rsidRDefault="00CF54C8" w14:paraId="5F79880E" w14:textId="77777777">
      <w:pPr>
        <w:rPr>
          <w:b/>
          <w:bCs/>
          <w:lang w:eastAsia="en-US"/>
        </w:rPr>
      </w:pPr>
    </w:p>
    <w:p w:rsidRPr="00941793" w:rsidR="00C42C6F" w:rsidP="00C42C6F" w:rsidRDefault="00C42C6F" w14:paraId="11DBBDBA" w14:textId="5956514B">
      <w:pPr>
        <w:rPr>
          <w:b/>
          <w:bCs/>
          <w:lang w:eastAsia="en-US"/>
        </w:rPr>
      </w:pPr>
      <w:r w:rsidRPr="00941793">
        <w:rPr>
          <w:b/>
          <w:bCs/>
          <w:lang w:eastAsia="en-US"/>
        </w:rPr>
        <w:t>Argumentation and Documentation</w:t>
      </w:r>
    </w:p>
    <w:p w:rsidR="00C42C6F" w:rsidP="00C42C6F" w:rsidRDefault="00C42C6F" w14:paraId="360A39B9" w14:textId="4EAB6223">
      <w:pPr>
        <w:rPr>
          <w:lang w:eastAsia="en-US"/>
        </w:rPr>
      </w:pPr>
      <w:r>
        <w:rPr>
          <w:lang w:eastAsia="en-US"/>
        </w:rPr>
        <w:t xml:space="preserve">The </w:t>
      </w:r>
      <w:r w:rsidR="00806676">
        <w:rPr>
          <w:lang w:eastAsia="en-US"/>
        </w:rPr>
        <w:t>Agency</w:t>
      </w:r>
      <w:r>
        <w:rPr>
          <w:lang w:eastAsia="en-US"/>
        </w:rPr>
        <w:t xml:space="preserve"> is obligated to participate in the provision of information and argumentation in connection with any case regarding classification. This obligation includes the information already defined in the Agreement’s appendices, if not up to date. The </w:t>
      </w:r>
      <w:r w:rsidR="00806676">
        <w:rPr>
          <w:lang w:eastAsia="en-US"/>
        </w:rPr>
        <w:t>Agency</w:t>
      </w:r>
      <w:r>
        <w:rPr>
          <w:lang w:eastAsia="en-US"/>
        </w:rPr>
        <w:t xml:space="preserve"> is subject to the same deadlines as those under the “Disclosure Obligation upon Request.”</w:t>
      </w:r>
    </w:p>
    <w:p w:rsidR="00C42C6F" w:rsidP="00C42C6F" w:rsidRDefault="00C42C6F" w14:paraId="41554E0A" w14:textId="77777777">
      <w:pPr>
        <w:rPr>
          <w:lang w:eastAsia="en-US"/>
        </w:rPr>
      </w:pPr>
    </w:p>
    <w:p w:rsidRPr="00806676" w:rsidR="00C42C6F" w:rsidP="00C42C6F" w:rsidRDefault="00C42C6F" w14:paraId="009FBBB0" w14:textId="77777777">
      <w:pPr>
        <w:rPr>
          <w:b/>
          <w:bCs/>
          <w:lang w:eastAsia="en-US"/>
        </w:rPr>
      </w:pPr>
      <w:r w:rsidRPr="00806676">
        <w:rPr>
          <w:b/>
          <w:bCs/>
          <w:lang w:eastAsia="en-US"/>
        </w:rPr>
        <w:t>Disclosure Obligations</w:t>
      </w:r>
    </w:p>
    <w:p w:rsidR="00806676" w:rsidP="00C42C6F" w:rsidRDefault="00806676" w14:paraId="08B91413" w14:textId="77777777">
      <w:pPr>
        <w:rPr>
          <w:lang w:eastAsia="en-US"/>
        </w:rPr>
      </w:pPr>
    </w:p>
    <w:p w:rsidRPr="00806676" w:rsidR="00C42C6F" w:rsidP="00C42C6F" w:rsidRDefault="00C42C6F" w14:paraId="0AF0118D" w14:textId="1FE0A8D1">
      <w:pPr>
        <w:rPr>
          <w:b/>
          <w:bCs/>
          <w:lang w:eastAsia="en-US"/>
        </w:rPr>
      </w:pPr>
      <w:r w:rsidRPr="00806676">
        <w:rPr>
          <w:b/>
          <w:bCs/>
          <w:lang w:eastAsia="en-US"/>
        </w:rPr>
        <w:t>Proactive Disclosure</w:t>
      </w:r>
    </w:p>
    <w:p w:rsidR="00C42C6F" w:rsidP="00C42C6F" w:rsidRDefault="00C42C6F" w14:paraId="36DE140F" w14:textId="77342E02">
      <w:pPr>
        <w:rPr>
          <w:lang w:eastAsia="en-US"/>
        </w:rPr>
      </w:pPr>
      <w:r>
        <w:rPr>
          <w:lang w:eastAsia="en-US"/>
        </w:rPr>
        <w:t xml:space="preserve">The </w:t>
      </w:r>
      <w:r w:rsidR="00806676">
        <w:rPr>
          <w:lang w:eastAsia="en-US"/>
        </w:rPr>
        <w:t>Agency</w:t>
      </w:r>
      <w:r>
        <w:rPr>
          <w:lang w:eastAsia="en-US"/>
        </w:rPr>
        <w:t xml:space="preserve"> shall provide a list of all necessary information regarding employees working on the assignment in Denmark, either directly or through subcontractors, including but not limited to:</w:t>
      </w:r>
    </w:p>
    <w:p w:rsidR="00C42C6F" w:rsidP="00C42C6F" w:rsidRDefault="00C42C6F" w14:paraId="00B44D85" w14:textId="77777777">
      <w:pPr>
        <w:rPr>
          <w:lang w:eastAsia="en-US"/>
        </w:rPr>
      </w:pPr>
    </w:p>
    <w:p w:rsidR="00C42C6F" w:rsidP="000C4E04" w:rsidRDefault="00C42C6F" w14:paraId="200E9CD1" w14:textId="77777777">
      <w:pPr>
        <w:pStyle w:val="Listeafsnit"/>
        <w:numPr>
          <w:ilvl w:val="0"/>
          <w:numId w:val="17"/>
        </w:numPr>
        <w:rPr>
          <w:lang w:eastAsia="en-US"/>
        </w:rPr>
      </w:pPr>
      <w:r>
        <w:rPr>
          <w:lang w:eastAsia="en-US"/>
        </w:rPr>
        <w:t>Full name</w:t>
      </w:r>
    </w:p>
    <w:p w:rsidR="00C42C6F" w:rsidP="000C4E04" w:rsidRDefault="00C42C6F" w14:paraId="6BA2CBED" w14:textId="77777777">
      <w:pPr>
        <w:pStyle w:val="Listeafsnit"/>
        <w:numPr>
          <w:ilvl w:val="0"/>
          <w:numId w:val="17"/>
        </w:numPr>
        <w:rPr>
          <w:lang w:eastAsia="en-US"/>
        </w:rPr>
      </w:pPr>
      <w:r>
        <w:rPr>
          <w:lang w:eastAsia="en-US"/>
        </w:rPr>
        <w:t>Date of birth</w:t>
      </w:r>
    </w:p>
    <w:p w:rsidR="00C42C6F" w:rsidP="000C4E04" w:rsidRDefault="00C42C6F" w14:paraId="5F762BCF" w14:textId="43E68A12">
      <w:pPr>
        <w:pStyle w:val="Listeafsnit"/>
        <w:numPr>
          <w:ilvl w:val="0"/>
          <w:numId w:val="17"/>
        </w:numPr>
        <w:rPr>
          <w:lang w:eastAsia="en-US"/>
        </w:rPr>
      </w:pPr>
      <w:r>
        <w:rPr>
          <w:lang w:eastAsia="en-US"/>
        </w:rPr>
        <w:t>TIN (Tax Identification Number)</w:t>
      </w:r>
      <w:r w:rsidR="00EF40D9">
        <w:rPr>
          <w:lang w:eastAsia="en-US"/>
        </w:rPr>
        <w:t xml:space="preserve"> - </w:t>
      </w:r>
      <w:r w:rsidR="000C4E04">
        <w:rPr>
          <w:lang w:eastAsia="en-US"/>
        </w:rPr>
        <w:t>(</w:t>
      </w:r>
      <w:r>
        <w:rPr>
          <w:lang w:eastAsia="en-US"/>
        </w:rPr>
        <w:t>if specifically required</w:t>
      </w:r>
      <w:r w:rsidR="000C4E04">
        <w:rPr>
          <w:lang w:eastAsia="en-US"/>
        </w:rPr>
        <w:t>)</w:t>
      </w:r>
    </w:p>
    <w:p w:rsidR="00C42C6F" w:rsidP="000C4E04" w:rsidRDefault="00C42C6F" w14:paraId="537B8B3A" w14:textId="04EC1E0A">
      <w:pPr>
        <w:pStyle w:val="Listeafsnit"/>
        <w:numPr>
          <w:ilvl w:val="0"/>
          <w:numId w:val="17"/>
        </w:numPr>
        <w:rPr>
          <w:lang w:eastAsia="en-US"/>
        </w:rPr>
      </w:pPr>
      <w:r>
        <w:rPr>
          <w:lang w:eastAsia="en-US"/>
        </w:rPr>
        <w:t xml:space="preserve">CPR number (if assigned) </w:t>
      </w:r>
      <w:r w:rsidR="00EF40D9">
        <w:rPr>
          <w:lang w:eastAsia="en-US"/>
        </w:rPr>
        <w:t xml:space="preserve">- </w:t>
      </w:r>
      <w:r w:rsidR="000C4E04">
        <w:rPr>
          <w:lang w:eastAsia="en-US"/>
        </w:rPr>
        <w:t>(</w:t>
      </w:r>
      <w:r>
        <w:rPr>
          <w:lang w:eastAsia="en-US"/>
        </w:rPr>
        <w:t>if specifically required</w:t>
      </w:r>
      <w:r w:rsidR="000C4E04">
        <w:rPr>
          <w:lang w:eastAsia="en-US"/>
        </w:rPr>
        <w:t>)</w:t>
      </w:r>
    </w:p>
    <w:p w:rsidR="00C42C6F" w:rsidP="000C4E04" w:rsidRDefault="00C42C6F" w14:paraId="4599008B" w14:textId="35E9ADE1">
      <w:pPr>
        <w:pStyle w:val="Listeafsnit"/>
        <w:numPr>
          <w:ilvl w:val="0"/>
          <w:numId w:val="17"/>
        </w:numPr>
        <w:rPr>
          <w:lang w:eastAsia="en-US"/>
        </w:rPr>
      </w:pPr>
      <w:r>
        <w:rPr>
          <w:lang w:eastAsia="en-US"/>
        </w:rPr>
        <w:t>Address in home country and, if applicable, in Denmark</w:t>
      </w:r>
      <w:r w:rsidR="005C7506">
        <w:rPr>
          <w:lang w:eastAsia="en-US"/>
        </w:rPr>
        <w:t xml:space="preserve"> </w:t>
      </w:r>
      <w:r w:rsidR="00EF40D9">
        <w:rPr>
          <w:lang w:eastAsia="en-US"/>
        </w:rPr>
        <w:t xml:space="preserve">- </w:t>
      </w:r>
      <w:r w:rsidR="005C7506">
        <w:rPr>
          <w:lang w:eastAsia="en-US"/>
        </w:rPr>
        <w:t>(if specifically required)</w:t>
      </w:r>
      <w:r w:rsidR="005C7506">
        <w:rPr>
          <w:lang w:eastAsia="en-US"/>
        </w:rPr>
        <w:t xml:space="preserve"> </w:t>
      </w:r>
    </w:p>
    <w:p w:rsidR="00C42C6F" w:rsidP="000C4E04" w:rsidRDefault="00C42C6F" w14:paraId="19B6B17C" w14:textId="53B71404">
      <w:pPr>
        <w:pStyle w:val="Listeafsnit"/>
        <w:numPr>
          <w:ilvl w:val="0"/>
          <w:numId w:val="17"/>
        </w:numPr>
        <w:rPr>
          <w:lang w:eastAsia="en-US"/>
        </w:rPr>
      </w:pPr>
      <w:r>
        <w:rPr>
          <w:lang w:eastAsia="en-US"/>
        </w:rPr>
        <w:t>Income details for the period in Denmark</w:t>
      </w:r>
      <w:r w:rsidR="00EF40D9">
        <w:rPr>
          <w:lang w:eastAsia="en-US"/>
        </w:rPr>
        <w:t xml:space="preserve"> -</w:t>
      </w:r>
      <w:r>
        <w:rPr>
          <w:lang w:eastAsia="en-US"/>
        </w:rPr>
        <w:t xml:space="preserve"> </w:t>
      </w:r>
      <w:r w:rsidR="005C7506">
        <w:rPr>
          <w:lang w:eastAsia="en-US"/>
        </w:rPr>
        <w:t>(if specifically required)</w:t>
      </w:r>
    </w:p>
    <w:p w:rsidR="00C42C6F" w:rsidP="00C42C6F" w:rsidRDefault="00C42C6F" w14:paraId="10C3A57C" w14:textId="77777777">
      <w:pPr>
        <w:rPr>
          <w:lang w:eastAsia="en-US"/>
        </w:rPr>
      </w:pPr>
    </w:p>
    <w:p w:rsidR="00C42C6F" w:rsidP="00C42C6F" w:rsidRDefault="00C42C6F" w14:paraId="3CB04BCE" w14:textId="6CD89D85">
      <w:pPr>
        <w:rPr>
          <w:lang w:eastAsia="en-US"/>
        </w:rPr>
      </w:pPr>
      <w:r>
        <w:rPr>
          <w:lang w:eastAsia="en-US"/>
        </w:rPr>
        <w:t xml:space="preserve">This is to enable Bravida to ensure that the </w:t>
      </w:r>
      <w:r w:rsidR="00AF1195">
        <w:rPr>
          <w:lang w:eastAsia="en-US"/>
        </w:rPr>
        <w:t>Agency</w:t>
      </w:r>
      <w:r>
        <w:rPr>
          <w:lang w:eastAsia="en-US"/>
        </w:rPr>
        <w:t xml:space="preserve"> complies with its obligations under the Danish Withholding Tax Act, including correct reporting and payment of income tax (A-skat) and labour market contributions (AM-</w:t>
      </w:r>
      <w:proofErr w:type="spellStart"/>
      <w:r>
        <w:rPr>
          <w:lang w:eastAsia="en-US"/>
        </w:rPr>
        <w:t>bidrag</w:t>
      </w:r>
      <w:proofErr w:type="spellEnd"/>
      <w:r>
        <w:rPr>
          <w:lang w:eastAsia="en-US"/>
        </w:rPr>
        <w:t xml:space="preserve">) by the </w:t>
      </w:r>
      <w:r w:rsidR="00AF1195">
        <w:rPr>
          <w:lang w:eastAsia="en-US"/>
        </w:rPr>
        <w:t>Agency</w:t>
      </w:r>
      <w:r>
        <w:rPr>
          <w:lang w:eastAsia="en-US"/>
        </w:rPr>
        <w:t xml:space="preserve"> and its sub</w:t>
      </w:r>
      <w:r w:rsidR="00AF1195">
        <w:rPr>
          <w:lang w:eastAsia="en-US"/>
        </w:rPr>
        <w:t>-suppliers</w:t>
      </w:r>
      <w:r>
        <w:rPr>
          <w:lang w:eastAsia="en-US"/>
        </w:rPr>
        <w:t>.</w:t>
      </w:r>
    </w:p>
    <w:p w:rsidR="00AF1195" w:rsidP="00C42C6F" w:rsidRDefault="00AF1195" w14:paraId="722785C0" w14:textId="77777777">
      <w:pPr>
        <w:rPr>
          <w:lang w:eastAsia="en-US"/>
        </w:rPr>
      </w:pPr>
    </w:p>
    <w:p w:rsidR="00C42C6F" w:rsidP="00C42C6F" w:rsidRDefault="00C42C6F" w14:paraId="5258FBCC" w14:textId="12DA72C1">
      <w:pPr>
        <w:rPr>
          <w:lang w:eastAsia="en-US"/>
        </w:rPr>
      </w:pPr>
      <w:r>
        <w:rPr>
          <w:lang w:eastAsia="en-US"/>
        </w:rPr>
        <w:t xml:space="preserve">The </w:t>
      </w:r>
      <w:r w:rsidR="00AF1195">
        <w:rPr>
          <w:lang w:eastAsia="en-US"/>
        </w:rPr>
        <w:t>Agency</w:t>
      </w:r>
      <w:r>
        <w:rPr>
          <w:lang w:eastAsia="en-US"/>
        </w:rPr>
        <w:t xml:space="preserve"> must ensure that the employee list is accurate and up to date at all times.</w:t>
      </w:r>
    </w:p>
    <w:p w:rsidR="00C42C6F" w:rsidP="00C42C6F" w:rsidRDefault="00C42C6F" w14:paraId="3AC09268" w14:textId="68E598EE">
      <w:pPr>
        <w:rPr>
          <w:lang w:eastAsia="en-US"/>
        </w:rPr>
      </w:pPr>
      <w:r>
        <w:rPr>
          <w:lang w:eastAsia="en-US"/>
        </w:rPr>
        <w:t xml:space="preserve">If the </w:t>
      </w:r>
      <w:r w:rsidR="00AE292E">
        <w:rPr>
          <w:lang w:eastAsia="en-US"/>
        </w:rPr>
        <w:t>Agency</w:t>
      </w:r>
      <w:r>
        <w:rPr>
          <w:lang w:eastAsia="en-US"/>
        </w:rPr>
        <w:t xml:space="preserve"> receives claims from trade unions, individual employees, or public authorities regarding matters related to its own or its sub</w:t>
      </w:r>
      <w:r w:rsidR="00304F91">
        <w:rPr>
          <w:lang w:eastAsia="en-US"/>
        </w:rPr>
        <w:t>-</w:t>
      </w:r>
      <w:r w:rsidR="00AE292E">
        <w:rPr>
          <w:lang w:eastAsia="en-US"/>
        </w:rPr>
        <w:t>supplier</w:t>
      </w:r>
      <w:r>
        <w:rPr>
          <w:lang w:eastAsia="en-US"/>
        </w:rPr>
        <w:t xml:space="preserve">s’ employees, the </w:t>
      </w:r>
      <w:r w:rsidR="00304F91">
        <w:rPr>
          <w:lang w:eastAsia="en-US"/>
        </w:rPr>
        <w:t xml:space="preserve">Agency </w:t>
      </w:r>
      <w:r>
        <w:rPr>
          <w:lang w:eastAsia="en-US"/>
        </w:rPr>
        <w:t>must immediately and without undue delay inform Bravida. Bravida must also be kept informed of the development of such cases and has the right to participate in any meetings with such unions, employees, or authorities.</w:t>
      </w:r>
    </w:p>
    <w:p w:rsidR="00304F91" w:rsidP="00C42C6F" w:rsidRDefault="00304F91" w14:paraId="77592A49" w14:textId="77777777">
      <w:pPr>
        <w:rPr>
          <w:lang w:eastAsia="en-US"/>
        </w:rPr>
      </w:pPr>
    </w:p>
    <w:p w:rsidRPr="00995B40" w:rsidR="00C42C6F" w:rsidP="00C42C6F" w:rsidRDefault="00C42C6F" w14:paraId="08BD7CB2" w14:textId="77777777">
      <w:pPr>
        <w:rPr>
          <w:b/>
          <w:bCs/>
          <w:lang w:eastAsia="en-US"/>
        </w:rPr>
      </w:pPr>
      <w:r w:rsidRPr="00995B40">
        <w:rPr>
          <w:b/>
          <w:bCs/>
          <w:lang w:eastAsia="en-US"/>
        </w:rPr>
        <w:t>Disclosure Upon Request</w:t>
      </w:r>
    </w:p>
    <w:p w:rsidR="00C42C6F" w:rsidP="00C42C6F" w:rsidRDefault="00C42C6F" w14:paraId="68657521" w14:textId="3029D1E7">
      <w:pPr>
        <w:rPr>
          <w:lang w:eastAsia="en-US"/>
        </w:rPr>
      </w:pPr>
      <w:r>
        <w:rPr>
          <w:lang w:eastAsia="en-US"/>
        </w:rPr>
        <w:t xml:space="preserve">Upon request from Bravida, the </w:t>
      </w:r>
      <w:r w:rsidR="00995B40">
        <w:rPr>
          <w:lang w:eastAsia="en-US"/>
        </w:rPr>
        <w:t xml:space="preserve">Agency </w:t>
      </w:r>
      <w:r>
        <w:rPr>
          <w:lang w:eastAsia="en-US"/>
        </w:rPr>
        <w:t>or its sub</w:t>
      </w:r>
      <w:r w:rsidR="00995B40">
        <w:rPr>
          <w:lang w:eastAsia="en-US"/>
        </w:rPr>
        <w:t>-suppliers</w:t>
      </w:r>
      <w:r>
        <w:rPr>
          <w:lang w:eastAsia="en-US"/>
        </w:rPr>
        <w:t xml:space="preserve"> must immediately provide documentation demonstrating compliance with the Labour Clause, including employment contracts, payslips, timesheets, and other relevant documentation as requested by Bravida.</w:t>
      </w:r>
    </w:p>
    <w:p w:rsidR="00A06165" w:rsidP="00C42C6F" w:rsidRDefault="00A06165" w14:paraId="3A55F526" w14:textId="77777777">
      <w:pPr>
        <w:rPr>
          <w:lang w:eastAsia="en-US"/>
        </w:rPr>
      </w:pPr>
    </w:p>
    <w:p w:rsidR="00C42C6F" w:rsidP="00C42C6F" w:rsidRDefault="00C42C6F" w14:paraId="174B633C" w14:textId="63260A24">
      <w:pPr>
        <w:rPr>
          <w:lang w:eastAsia="en-US"/>
        </w:rPr>
      </w:pPr>
      <w:r>
        <w:rPr>
          <w:lang w:eastAsia="en-US"/>
        </w:rPr>
        <w:t xml:space="preserve">Upon request, the </w:t>
      </w:r>
      <w:r w:rsidR="00A06165">
        <w:rPr>
          <w:lang w:eastAsia="en-US"/>
        </w:rPr>
        <w:t xml:space="preserve">Agency </w:t>
      </w:r>
      <w:r>
        <w:rPr>
          <w:lang w:eastAsia="en-US"/>
        </w:rPr>
        <w:t>must also provide documentation of employees’ employment conditions, including employment contracts, payslips, timesheets, and other relevant documentation.</w:t>
      </w:r>
    </w:p>
    <w:p w:rsidR="00CF54C8" w:rsidP="00C42C6F" w:rsidRDefault="00CF54C8" w14:paraId="4D1C7AC6" w14:textId="77777777">
      <w:pPr>
        <w:rPr>
          <w:lang w:eastAsia="en-US"/>
        </w:rPr>
      </w:pPr>
    </w:p>
    <w:p w:rsidR="00C42C6F" w:rsidP="00C42C6F" w:rsidRDefault="00C42C6F" w14:paraId="422AAC05" w14:textId="1DA13935">
      <w:pPr>
        <w:rPr>
          <w:lang w:eastAsia="en-US"/>
        </w:rPr>
      </w:pPr>
      <w:r>
        <w:rPr>
          <w:lang w:eastAsia="en-US"/>
        </w:rPr>
        <w:t xml:space="preserve">Upon request, the </w:t>
      </w:r>
      <w:r w:rsidR="00A06165">
        <w:rPr>
          <w:lang w:eastAsia="en-US"/>
        </w:rPr>
        <w:t>Agency</w:t>
      </w:r>
      <w:r>
        <w:rPr>
          <w:lang w:eastAsia="en-US"/>
        </w:rPr>
        <w:t xml:space="preserve"> must provide documentation that income, income tax (A-skat), and any labour leasing tax have been correctly reported for all employees leased or previously leased to Bravida.</w:t>
      </w:r>
    </w:p>
    <w:p w:rsidR="00CF54C8" w:rsidP="00C42C6F" w:rsidRDefault="00CF54C8" w14:paraId="122B2E70" w14:textId="77777777">
      <w:pPr>
        <w:rPr>
          <w:lang w:eastAsia="en-US"/>
        </w:rPr>
      </w:pPr>
    </w:p>
    <w:p w:rsidR="00C42C6F" w:rsidP="00C42C6F" w:rsidRDefault="00C42C6F" w14:paraId="7A1610A2" w14:textId="32E83AF9">
      <w:pPr>
        <w:rPr>
          <w:lang w:eastAsia="en-US"/>
        </w:rPr>
      </w:pPr>
      <w:r>
        <w:rPr>
          <w:lang w:eastAsia="en-US"/>
        </w:rPr>
        <w:t xml:space="preserve">Upon request, the </w:t>
      </w:r>
      <w:r w:rsidR="00A06165">
        <w:rPr>
          <w:lang w:eastAsia="en-US"/>
        </w:rPr>
        <w:t>Agency</w:t>
      </w:r>
      <w:r>
        <w:rPr>
          <w:lang w:eastAsia="en-US"/>
        </w:rPr>
        <w:t xml:space="preserve"> must provide documentation that foreign employees have valid </w:t>
      </w:r>
      <w:r w:rsidR="002F161C">
        <w:rPr>
          <w:lang w:eastAsia="en-US"/>
        </w:rPr>
        <w:t>residence</w:t>
      </w:r>
      <w:r>
        <w:rPr>
          <w:lang w:eastAsia="en-US"/>
        </w:rPr>
        <w:t xml:space="preserve"> and work permits</w:t>
      </w:r>
      <w:r w:rsidR="002F161C">
        <w:rPr>
          <w:lang w:eastAsia="en-US"/>
        </w:rPr>
        <w:t>,</w:t>
      </w:r>
      <w:r>
        <w:rPr>
          <w:lang w:eastAsia="en-US"/>
        </w:rPr>
        <w:t xml:space="preserve"> and that proper notification has been made to the Register of Foreign Service Providers (RUT).</w:t>
      </w:r>
    </w:p>
    <w:p w:rsidR="00CF54C8" w:rsidP="00C42C6F" w:rsidRDefault="00CF54C8" w14:paraId="6027797B" w14:textId="77777777">
      <w:pPr>
        <w:rPr>
          <w:lang w:eastAsia="en-US"/>
        </w:rPr>
      </w:pPr>
    </w:p>
    <w:p w:rsidR="00C42C6F" w:rsidP="00C42C6F" w:rsidRDefault="00C42C6F" w14:paraId="3B89085E" w14:textId="589ED392">
      <w:pPr>
        <w:rPr>
          <w:lang w:eastAsia="en-US"/>
        </w:rPr>
      </w:pPr>
      <w:r>
        <w:rPr>
          <w:lang w:eastAsia="en-US"/>
        </w:rPr>
        <w:t xml:space="preserve">In connection with the sharing of personal data, the </w:t>
      </w:r>
      <w:r w:rsidR="002F161C">
        <w:rPr>
          <w:lang w:eastAsia="en-US"/>
        </w:rPr>
        <w:t>Agency</w:t>
      </w:r>
      <w:r>
        <w:rPr>
          <w:lang w:eastAsia="en-US"/>
        </w:rPr>
        <w:t xml:space="preserve"> is obligated to comply with applicable data protection regulations, including but not limited to the duty to inform employees and the principle of data minimization.</w:t>
      </w:r>
    </w:p>
    <w:p w:rsidR="00CF54C8" w:rsidP="00C42C6F" w:rsidRDefault="00CF54C8" w14:paraId="0486CF19" w14:textId="77777777">
      <w:pPr>
        <w:rPr>
          <w:lang w:eastAsia="en-US"/>
        </w:rPr>
      </w:pPr>
    </w:p>
    <w:p w:rsidR="00C42C6F" w:rsidP="00C42C6F" w:rsidRDefault="00C42C6F" w14:paraId="1312DF2F" w14:textId="656C3DAC">
      <w:pPr>
        <w:rPr>
          <w:lang w:eastAsia="en-US"/>
        </w:rPr>
      </w:pPr>
      <w:r>
        <w:rPr>
          <w:lang w:eastAsia="en-US"/>
        </w:rPr>
        <w:t xml:space="preserve">Upon </w:t>
      </w:r>
      <w:proofErr w:type="spellStart"/>
      <w:r>
        <w:rPr>
          <w:lang w:eastAsia="en-US"/>
        </w:rPr>
        <w:t>Bravida’s</w:t>
      </w:r>
      <w:proofErr w:type="spellEnd"/>
      <w:r>
        <w:rPr>
          <w:lang w:eastAsia="en-US"/>
        </w:rPr>
        <w:t xml:space="preserve"> request, the </w:t>
      </w:r>
      <w:r w:rsidR="002F161C">
        <w:rPr>
          <w:lang w:eastAsia="en-US"/>
        </w:rPr>
        <w:t>Agency</w:t>
      </w:r>
      <w:r>
        <w:rPr>
          <w:lang w:eastAsia="en-US"/>
        </w:rPr>
        <w:t xml:space="preserve"> is obligated to participate in meetings with trade unions or the client regarding its obligations under the Labour Clause.</w:t>
      </w:r>
    </w:p>
    <w:p w:rsidR="00CF54C8" w:rsidP="00C42C6F" w:rsidRDefault="00CF54C8" w14:paraId="6565BF9F" w14:textId="77777777">
      <w:pPr>
        <w:rPr>
          <w:lang w:eastAsia="en-US"/>
        </w:rPr>
      </w:pPr>
    </w:p>
    <w:p w:rsidR="00C42C6F" w:rsidP="00C42C6F" w:rsidRDefault="00C42C6F" w14:paraId="5608CA2A" w14:textId="42C39CDE">
      <w:pPr>
        <w:rPr>
          <w:lang w:eastAsia="en-US"/>
        </w:rPr>
      </w:pPr>
      <w:r>
        <w:rPr>
          <w:lang w:eastAsia="en-US"/>
        </w:rPr>
        <w:t xml:space="preserve">The </w:t>
      </w:r>
      <w:r w:rsidR="002F161C">
        <w:rPr>
          <w:lang w:eastAsia="en-US"/>
        </w:rPr>
        <w:t>Agency</w:t>
      </w:r>
      <w:r>
        <w:rPr>
          <w:lang w:eastAsia="en-US"/>
        </w:rPr>
        <w:t xml:space="preserve"> must provide all information under the “Disclosure Upon Request” clause within five (5) working days.</w:t>
      </w:r>
    </w:p>
    <w:p w:rsidR="00CF54C8" w:rsidP="00C42C6F" w:rsidRDefault="00CF54C8" w14:paraId="279FD7E0" w14:textId="77777777">
      <w:pPr>
        <w:rPr>
          <w:lang w:eastAsia="en-US"/>
        </w:rPr>
      </w:pPr>
    </w:p>
    <w:p w:rsidR="00FF7B5C" w:rsidP="00C42C6F" w:rsidRDefault="00C42C6F" w14:paraId="5AD0DFBF" w14:textId="0B7521D6">
      <w:pPr>
        <w:rPr>
          <w:lang w:eastAsia="en-US"/>
        </w:rPr>
      </w:pPr>
      <w:r>
        <w:rPr>
          <w:lang w:eastAsia="en-US"/>
        </w:rPr>
        <w:t xml:space="preserve">If the </w:t>
      </w:r>
      <w:r w:rsidR="002F161C">
        <w:rPr>
          <w:lang w:eastAsia="en-US"/>
        </w:rPr>
        <w:t>Agency</w:t>
      </w:r>
      <w:r>
        <w:rPr>
          <w:lang w:eastAsia="en-US"/>
        </w:rPr>
        <w:t xml:space="preserve"> has arranged accommodation for its own or its sub</w:t>
      </w:r>
      <w:r w:rsidR="003275B4">
        <w:rPr>
          <w:lang w:eastAsia="en-US"/>
        </w:rPr>
        <w:t>-suppliers</w:t>
      </w:r>
      <w:r>
        <w:rPr>
          <w:lang w:eastAsia="en-US"/>
        </w:rPr>
        <w:t>’ employees, Bravida is entitled to conduct inspection visits to ensure that the conditions are satisfactory.</w:t>
      </w:r>
    </w:p>
    <w:p w:rsidR="00900C40" w:rsidP="00FF7B5C" w:rsidRDefault="00900C40" w14:paraId="748826E8" w14:textId="77777777">
      <w:pPr>
        <w:keepNext/>
        <w:spacing w:line="276" w:lineRule="auto"/>
        <w:outlineLvl w:val="2"/>
        <w:rPr>
          <w:rFonts w:cs="Arial"/>
          <w:b/>
          <w:bCs/>
          <w:szCs w:val="26"/>
          <w:lang w:eastAsia="en-US"/>
        </w:rPr>
      </w:pPr>
    </w:p>
    <w:p w:rsidRPr="00582285" w:rsidR="00582285" w:rsidP="00582285" w:rsidRDefault="00582285" w14:paraId="51FE199D" w14:textId="77777777">
      <w:pPr>
        <w:rPr>
          <w:lang w:val="da-DK" w:eastAsia="en-US"/>
        </w:rPr>
      </w:pPr>
      <w:proofErr w:type="spellStart"/>
      <w:r w:rsidRPr="00582285">
        <w:rPr>
          <w:b/>
          <w:bCs/>
          <w:lang w:val="da-DK" w:eastAsia="en-US"/>
        </w:rPr>
        <w:t>Breach</w:t>
      </w:r>
      <w:proofErr w:type="spellEnd"/>
      <w:r w:rsidRPr="00582285">
        <w:rPr>
          <w:b/>
          <w:bCs/>
          <w:lang w:val="da-DK" w:eastAsia="en-US"/>
        </w:rPr>
        <w:t xml:space="preserve"> of </w:t>
      </w:r>
      <w:proofErr w:type="spellStart"/>
      <w:r w:rsidRPr="00582285">
        <w:rPr>
          <w:b/>
          <w:bCs/>
          <w:lang w:val="da-DK" w:eastAsia="en-US"/>
        </w:rPr>
        <w:t>Contract</w:t>
      </w:r>
      <w:proofErr w:type="spellEnd"/>
    </w:p>
    <w:p w:rsidRPr="00582285" w:rsidR="00582285" w:rsidP="00582285" w:rsidRDefault="00582285" w14:paraId="1C29805E" w14:textId="77777777">
      <w:pPr>
        <w:rPr>
          <w:lang w:val="en-US" w:eastAsia="en-US"/>
        </w:rPr>
      </w:pPr>
      <w:r w:rsidRPr="00582285">
        <w:rPr>
          <w:lang w:val="en-US" w:eastAsia="en-US"/>
        </w:rPr>
        <w:t xml:space="preserve">Any violation of the obligations under this Agreement, including obligations related to taxation, the </w:t>
      </w:r>
      <w:proofErr w:type="spellStart"/>
      <w:r w:rsidRPr="00582285">
        <w:rPr>
          <w:lang w:val="en-US" w:eastAsia="en-US"/>
        </w:rPr>
        <w:t>Labour</w:t>
      </w:r>
      <w:proofErr w:type="spellEnd"/>
      <w:r w:rsidRPr="00582285">
        <w:rPr>
          <w:lang w:val="en-US" w:eastAsia="en-US"/>
        </w:rPr>
        <w:t xml:space="preserve"> Clause, or the disclosure requirements, shall be considered a material breach of the Agreement.</w:t>
      </w:r>
    </w:p>
    <w:p w:rsidR="00CF54C8" w:rsidP="00582285" w:rsidRDefault="00CF54C8" w14:paraId="2C3CC898" w14:textId="77777777">
      <w:pPr>
        <w:rPr>
          <w:lang w:val="en-US" w:eastAsia="en-US"/>
        </w:rPr>
      </w:pPr>
    </w:p>
    <w:p w:rsidR="00CB0E25" w:rsidP="00582285" w:rsidRDefault="00582285" w14:paraId="212E5669" w14:textId="59D4F368">
      <w:pPr>
        <w:rPr>
          <w:lang w:val="en-US" w:eastAsia="en-US"/>
        </w:rPr>
      </w:pPr>
      <w:r w:rsidRPr="00582285">
        <w:rPr>
          <w:lang w:val="en-US" w:eastAsia="en-US"/>
        </w:rPr>
        <w:t>In the event of reclassification by the Danish Tax Agency, Bravida reserves the right to withhold a reasonable portion of the contract amount corresponding to the potential tax exposure, retroactive payment claims under collective or individual agreements, any penalties under such agreements, and costs related to any complaint or legal proceedings, until the matter is finally resolved</w:t>
      </w:r>
      <w:r w:rsidR="00CB0E25">
        <w:rPr>
          <w:lang w:val="en-US" w:eastAsia="en-US"/>
        </w:rPr>
        <w:t>. The resolving can</w:t>
      </w:r>
      <w:r w:rsidRPr="00582285">
        <w:rPr>
          <w:lang w:val="en-US" w:eastAsia="en-US"/>
        </w:rPr>
        <w:t xml:space="preserve"> includ</w:t>
      </w:r>
      <w:r w:rsidR="00CB0E25">
        <w:rPr>
          <w:lang w:val="en-US" w:eastAsia="en-US"/>
        </w:rPr>
        <w:t>e</w:t>
      </w:r>
      <w:r w:rsidRPr="00582285">
        <w:rPr>
          <w:lang w:val="en-US" w:eastAsia="en-US"/>
        </w:rPr>
        <w:t xml:space="preserve"> administrative decision, court ruling, or settlement.</w:t>
      </w:r>
      <w:r w:rsidRPr="00582285">
        <w:rPr>
          <w:lang w:val="en-US" w:eastAsia="en-US"/>
        </w:rPr>
        <w:br/>
      </w:r>
    </w:p>
    <w:p w:rsidRPr="00582285" w:rsidR="00582285" w:rsidP="00582285" w:rsidRDefault="00582285" w14:paraId="7F2E51F0" w14:textId="546426B8">
      <w:pPr>
        <w:rPr>
          <w:lang w:val="en-US" w:eastAsia="en-US"/>
        </w:rPr>
      </w:pPr>
      <w:r w:rsidRPr="00582285">
        <w:rPr>
          <w:lang w:val="en-US" w:eastAsia="en-US"/>
        </w:rPr>
        <w:t xml:space="preserve">As an alternative or supplement to withholding payment, Bravida may require the </w:t>
      </w:r>
      <w:r w:rsidR="00CF54C8">
        <w:rPr>
          <w:lang w:val="en-US" w:eastAsia="en-US"/>
        </w:rPr>
        <w:t>Agency</w:t>
      </w:r>
      <w:r w:rsidRPr="00582285">
        <w:rPr>
          <w:lang w:val="en-US" w:eastAsia="en-US"/>
        </w:rPr>
        <w:t xml:space="preserve"> to provide adequate security (e.g., bank guarantee or deposit in a blocked account) to cover the potential tax exposure and retroactive payment claims under collective or individual agreements, including interest and costs.</w:t>
      </w:r>
    </w:p>
    <w:p w:rsidR="00260651" w:rsidP="00582285" w:rsidRDefault="00260651" w14:paraId="04462219" w14:textId="77777777">
      <w:pPr>
        <w:rPr>
          <w:lang w:val="en-US" w:eastAsia="en-US"/>
        </w:rPr>
      </w:pPr>
    </w:p>
    <w:p w:rsidRPr="00582285" w:rsidR="00582285" w:rsidP="00582285" w:rsidRDefault="00582285" w14:paraId="2F0A6271" w14:textId="06FBC877">
      <w:pPr>
        <w:rPr>
          <w:lang w:val="en-US" w:eastAsia="en-US"/>
        </w:rPr>
      </w:pPr>
      <w:r w:rsidRPr="00582285">
        <w:rPr>
          <w:lang w:val="en-US" w:eastAsia="en-US"/>
        </w:rPr>
        <w:t xml:space="preserve">If reclassification results in additional costs for Bravida, including interest, fines, or other punitive consequences, Bravida reserves the right to claim reimbursement of such costs from the </w:t>
      </w:r>
      <w:r w:rsidR="00CF54C8">
        <w:rPr>
          <w:lang w:val="en-US" w:eastAsia="en-US"/>
        </w:rPr>
        <w:t>Agency</w:t>
      </w:r>
      <w:r w:rsidRPr="00582285">
        <w:rPr>
          <w:lang w:val="en-US" w:eastAsia="en-US"/>
        </w:rPr>
        <w:t>.</w:t>
      </w:r>
    </w:p>
    <w:p w:rsidR="00260651" w:rsidP="00582285" w:rsidRDefault="00582285" w14:paraId="634EC34E" w14:textId="77777777">
      <w:pPr>
        <w:rPr>
          <w:lang w:val="en-US" w:eastAsia="en-US"/>
        </w:rPr>
      </w:pPr>
      <w:r w:rsidRPr="00582285">
        <w:rPr>
          <w:lang w:val="en-US" w:eastAsia="en-US"/>
        </w:rPr>
        <w:t xml:space="preserve">The </w:t>
      </w:r>
      <w:r w:rsidR="00CF54C8">
        <w:rPr>
          <w:lang w:val="en-US" w:eastAsia="en-US"/>
        </w:rPr>
        <w:t>Agency</w:t>
      </w:r>
      <w:r w:rsidRPr="00582285">
        <w:rPr>
          <w:lang w:val="en-US" w:eastAsia="en-US"/>
        </w:rPr>
        <w:t xml:space="preserve"> shall immediately pay all fines, compensation, claims for additional or retroactive payment, and associated costs, penalties, interest, etc., resulting from the </w:t>
      </w:r>
      <w:r w:rsidR="00CF54C8">
        <w:rPr>
          <w:lang w:val="en-US" w:eastAsia="en-US"/>
        </w:rPr>
        <w:t>Agency</w:t>
      </w:r>
      <w:r w:rsidRPr="00582285">
        <w:rPr>
          <w:lang w:val="en-US" w:eastAsia="en-US"/>
        </w:rPr>
        <w:t xml:space="preserve">’s breach or failure to comply with working conditions, including the </w:t>
      </w:r>
      <w:proofErr w:type="spellStart"/>
      <w:r w:rsidRPr="00582285">
        <w:rPr>
          <w:lang w:val="en-US" w:eastAsia="en-US"/>
        </w:rPr>
        <w:t>Labour</w:t>
      </w:r>
      <w:proofErr w:type="spellEnd"/>
      <w:r w:rsidRPr="00582285">
        <w:rPr>
          <w:lang w:val="en-US" w:eastAsia="en-US"/>
        </w:rPr>
        <w:t xml:space="preserve"> Clause, whether owed to Bravida or third parties.</w:t>
      </w:r>
      <w:r w:rsidRPr="00582285">
        <w:rPr>
          <w:lang w:val="en-US" w:eastAsia="en-US"/>
        </w:rPr>
        <w:br/>
      </w:r>
    </w:p>
    <w:p w:rsidRPr="00582285" w:rsidR="00582285" w:rsidP="00582285" w:rsidRDefault="00582285" w14:paraId="3C6F6570" w14:textId="1196DAA6">
      <w:pPr>
        <w:rPr>
          <w:lang w:val="en-US" w:eastAsia="en-US"/>
        </w:rPr>
      </w:pPr>
      <w:r w:rsidRPr="00582285">
        <w:rPr>
          <w:lang w:val="en-US" w:eastAsia="en-US"/>
        </w:rPr>
        <w:t xml:space="preserve">Bravida is entitled, but not </w:t>
      </w:r>
      <w:proofErr w:type="gramStart"/>
      <w:r w:rsidRPr="00582285">
        <w:rPr>
          <w:lang w:val="en-US" w:eastAsia="en-US"/>
        </w:rPr>
        <w:t>obligated</w:t>
      </w:r>
      <w:proofErr w:type="gramEnd"/>
      <w:r w:rsidRPr="00582285">
        <w:rPr>
          <w:lang w:val="en-US" w:eastAsia="en-US"/>
        </w:rPr>
        <w:t xml:space="preserve">, to pay such claims to third parties and subsequently offset such payments against any amounts owed to the </w:t>
      </w:r>
      <w:r w:rsidR="00CF54C8">
        <w:rPr>
          <w:lang w:val="en-US" w:eastAsia="en-US"/>
        </w:rPr>
        <w:t>Agency</w:t>
      </w:r>
      <w:r w:rsidRPr="00582285">
        <w:rPr>
          <w:lang w:val="en-US" w:eastAsia="en-US"/>
        </w:rPr>
        <w:t xml:space="preserve"> or demand reimbursement from the </w:t>
      </w:r>
      <w:r w:rsidR="00CF54C8">
        <w:rPr>
          <w:lang w:val="en-US" w:eastAsia="en-US"/>
        </w:rPr>
        <w:t>Agency</w:t>
      </w:r>
      <w:r w:rsidRPr="00582285">
        <w:rPr>
          <w:lang w:val="en-US" w:eastAsia="en-US"/>
        </w:rPr>
        <w:t>.</w:t>
      </w:r>
    </w:p>
    <w:p w:rsidRPr="00582285" w:rsidR="00582285" w:rsidP="00582285" w:rsidRDefault="00582285" w14:paraId="1893521B" w14:textId="4434B7E7">
      <w:pPr>
        <w:rPr>
          <w:lang w:val="en-US" w:eastAsia="en-US"/>
        </w:rPr>
      </w:pPr>
      <w:r w:rsidRPr="00582285">
        <w:rPr>
          <w:lang w:val="en-US" w:eastAsia="en-US"/>
        </w:rPr>
        <w:t xml:space="preserve">Bravida is entitled to terminate this </w:t>
      </w:r>
      <w:r w:rsidR="00DE46F6">
        <w:rPr>
          <w:lang w:val="en-US" w:eastAsia="en-US"/>
        </w:rPr>
        <w:t>A</w:t>
      </w:r>
      <w:r w:rsidRPr="00582285">
        <w:rPr>
          <w:lang w:val="en-US" w:eastAsia="en-US"/>
        </w:rPr>
        <w:t>greement following</w:t>
      </w:r>
      <w:r w:rsidR="002F0DA2">
        <w:rPr>
          <w:lang w:val="en-US" w:eastAsia="en-US"/>
        </w:rPr>
        <w:t xml:space="preserve"> a</w:t>
      </w:r>
      <w:r w:rsidRPr="00582285">
        <w:rPr>
          <w:lang w:val="en-US" w:eastAsia="en-US"/>
        </w:rPr>
        <w:t xml:space="preserve"> prior written notice to the </w:t>
      </w:r>
      <w:r w:rsidR="00CF54C8">
        <w:rPr>
          <w:lang w:val="en-US" w:eastAsia="en-US"/>
        </w:rPr>
        <w:t>Agency</w:t>
      </w:r>
      <w:r w:rsidRPr="00582285">
        <w:rPr>
          <w:lang w:val="en-US" w:eastAsia="en-US"/>
        </w:rPr>
        <w:t xml:space="preserve"> if the </w:t>
      </w:r>
      <w:r w:rsidR="00CF54C8">
        <w:rPr>
          <w:lang w:val="en-US" w:eastAsia="en-US"/>
        </w:rPr>
        <w:t>Agency</w:t>
      </w:r>
      <w:r w:rsidRPr="00582285">
        <w:rPr>
          <w:lang w:val="en-US" w:eastAsia="en-US"/>
        </w:rPr>
        <w:t xml:space="preserve"> breaches the </w:t>
      </w:r>
      <w:proofErr w:type="spellStart"/>
      <w:r w:rsidRPr="00582285">
        <w:rPr>
          <w:lang w:val="en-US" w:eastAsia="en-US"/>
        </w:rPr>
        <w:t>Labour</w:t>
      </w:r>
      <w:proofErr w:type="spellEnd"/>
      <w:r w:rsidRPr="00582285">
        <w:rPr>
          <w:lang w:val="en-US" w:eastAsia="en-US"/>
        </w:rPr>
        <w:t xml:space="preserve"> Clause or the obligations arising from it, including the disclosure requirements. In such cases, the </w:t>
      </w:r>
      <w:r w:rsidR="00CF54C8">
        <w:rPr>
          <w:lang w:val="en-US" w:eastAsia="en-US"/>
        </w:rPr>
        <w:t>Agency</w:t>
      </w:r>
      <w:r w:rsidRPr="00582285">
        <w:rPr>
          <w:lang w:val="en-US" w:eastAsia="en-US"/>
        </w:rPr>
        <w:t xml:space="preserve"> shall not be entitled to compensation and must fully indemnify Bravida against any losses incurred in this context.</w:t>
      </w:r>
    </w:p>
    <w:p w:rsidR="00260651" w:rsidP="00582285" w:rsidRDefault="00260651" w14:paraId="18B91B68" w14:textId="77777777">
      <w:pPr>
        <w:rPr>
          <w:lang w:val="en-US" w:eastAsia="en-US"/>
        </w:rPr>
      </w:pPr>
    </w:p>
    <w:p w:rsidRPr="00582285" w:rsidR="00582285" w:rsidP="00582285" w:rsidRDefault="00582285" w14:paraId="66C1962C" w14:textId="68798390">
      <w:pPr>
        <w:rPr>
          <w:lang w:val="en-US" w:eastAsia="en-US"/>
        </w:rPr>
      </w:pPr>
      <w:r w:rsidRPr="00582285">
        <w:rPr>
          <w:lang w:val="en-US" w:eastAsia="en-US"/>
        </w:rPr>
        <w:t xml:space="preserve">Any claim from Danish trade unions or the client due to the </w:t>
      </w:r>
      <w:r w:rsidR="00CF54C8">
        <w:rPr>
          <w:lang w:val="en-US" w:eastAsia="en-US"/>
        </w:rPr>
        <w:t>Agency</w:t>
      </w:r>
      <w:r w:rsidRPr="00582285">
        <w:rPr>
          <w:lang w:val="en-US" w:eastAsia="en-US"/>
        </w:rPr>
        <w:t xml:space="preserve">’s breach or failure to comply with collective agreements or other matters covered by the </w:t>
      </w:r>
      <w:proofErr w:type="spellStart"/>
      <w:r w:rsidRPr="00582285">
        <w:rPr>
          <w:lang w:val="en-US" w:eastAsia="en-US"/>
        </w:rPr>
        <w:t>Labour</w:t>
      </w:r>
      <w:proofErr w:type="spellEnd"/>
      <w:r w:rsidRPr="00582285">
        <w:rPr>
          <w:lang w:val="en-US" w:eastAsia="en-US"/>
        </w:rPr>
        <w:t xml:space="preserve"> Clause shall be the sole responsibility of the </w:t>
      </w:r>
      <w:r w:rsidR="00CF54C8">
        <w:rPr>
          <w:lang w:val="en-US" w:eastAsia="en-US"/>
        </w:rPr>
        <w:t>Agency</w:t>
      </w:r>
      <w:r w:rsidRPr="00582285">
        <w:rPr>
          <w:lang w:val="en-US" w:eastAsia="en-US"/>
        </w:rPr>
        <w:t xml:space="preserve">. The </w:t>
      </w:r>
      <w:r w:rsidR="00CF54C8">
        <w:rPr>
          <w:lang w:val="en-US" w:eastAsia="en-US"/>
        </w:rPr>
        <w:t>Agency</w:t>
      </w:r>
      <w:r w:rsidRPr="00582285">
        <w:rPr>
          <w:lang w:val="en-US" w:eastAsia="en-US"/>
        </w:rPr>
        <w:t xml:space="preserve"> shall fully indemnify Bravida against any resulting losses.</w:t>
      </w:r>
    </w:p>
    <w:p w:rsidR="0088139D" w:rsidP="00582285" w:rsidRDefault="0088139D" w14:paraId="694230E9" w14:textId="77777777">
      <w:pPr>
        <w:rPr>
          <w:lang w:val="en-US" w:eastAsia="en-US"/>
        </w:rPr>
      </w:pPr>
    </w:p>
    <w:p w:rsidRPr="00582285" w:rsidR="00582285" w:rsidP="00582285" w:rsidRDefault="00582285" w14:paraId="2BAAF0F3" w14:textId="1FADCA9A">
      <w:pPr>
        <w:rPr>
          <w:lang w:val="en-US" w:eastAsia="en-US"/>
        </w:rPr>
      </w:pPr>
      <w:r w:rsidRPr="00582285">
        <w:rPr>
          <w:lang w:val="en-US" w:eastAsia="en-US"/>
        </w:rPr>
        <w:t xml:space="preserve">Bravida cannot be held liable by the </w:t>
      </w:r>
      <w:r w:rsidR="00CF54C8">
        <w:rPr>
          <w:lang w:val="en-US" w:eastAsia="en-US"/>
        </w:rPr>
        <w:t>Agency</w:t>
      </w:r>
      <w:r w:rsidRPr="00582285">
        <w:rPr>
          <w:lang w:val="en-US" w:eastAsia="en-US"/>
        </w:rPr>
        <w:t xml:space="preserve"> or its employees for such breach or non-compliance.</w:t>
      </w:r>
    </w:p>
    <w:p w:rsidRPr="00582285" w:rsidR="00582285" w:rsidP="00582285" w:rsidRDefault="00582285" w14:paraId="57EA6162" w14:textId="77777777">
      <w:pPr>
        <w:rPr>
          <w:lang w:val="da-DK" w:eastAsia="en-US"/>
        </w:rPr>
      </w:pPr>
      <w:proofErr w:type="gramStart"/>
      <w:r w:rsidRPr="00582285">
        <w:rPr>
          <w:lang w:val="en-US" w:eastAsia="en-US"/>
        </w:rPr>
        <w:t>In the event that</w:t>
      </w:r>
      <w:proofErr w:type="gramEnd"/>
      <w:r w:rsidRPr="00582285">
        <w:rPr>
          <w:lang w:val="en-US" w:eastAsia="en-US"/>
        </w:rPr>
        <w:t xml:space="preserve"> a claim is raised by a trade union or other party due to non-compliance with the above terms, the Agency shall immediately pay a penalty of DKK 100,000. </w:t>
      </w:r>
      <w:r w:rsidRPr="00582285">
        <w:rPr>
          <w:lang w:val="da-DK" w:eastAsia="en-US"/>
        </w:rPr>
        <w:t xml:space="preserve">This </w:t>
      </w:r>
      <w:proofErr w:type="spellStart"/>
      <w:r w:rsidRPr="00582285">
        <w:rPr>
          <w:lang w:val="da-DK" w:eastAsia="en-US"/>
        </w:rPr>
        <w:t>applies</w:t>
      </w:r>
      <w:proofErr w:type="spellEnd"/>
      <w:r w:rsidRPr="00582285">
        <w:rPr>
          <w:lang w:val="da-DK" w:eastAsia="en-US"/>
        </w:rPr>
        <w:t xml:space="preserve"> </w:t>
      </w:r>
      <w:proofErr w:type="spellStart"/>
      <w:r w:rsidRPr="00582285">
        <w:rPr>
          <w:lang w:val="da-DK" w:eastAsia="en-US"/>
        </w:rPr>
        <w:t>regardless</w:t>
      </w:r>
      <w:proofErr w:type="spellEnd"/>
      <w:r w:rsidRPr="00582285">
        <w:rPr>
          <w:lang w:val="da-DK" w:eastAsia="en-US"/>
        </w:rPr>
        <w:t xml:space="preserve"> of </w:t>
      </w:r>
      <w:proofErr w:type="spellStart"/>
      <w:r w:rsidRPr="00582285">
        <w:rPr>
          <w:lang w:val="da-DK" w:eastAsia="en-US"/>
        </w:rPr>
        <w:t>whether</w:t>
      </w:r>
      <w:proofErr w:type="spellEnd"/>
      <w:r w:rsidRPr="00582285">
        <w:rPr>
          <w:lang w:val="da-DK" w:eastAsia="en-US"/>
        </w:rPr>
        <w:t xml:space="preserve"> the Agreement is </w:t>
      </w:r>
      <w:proofErr w:type="spellStart"/>
      <w:r w:rsidRPr="00582285">
        <w:rPr>
          <w:lang w:val="da-DK" w:eastAsia="en-US"/>
        </w:rPr>
        <w:t>terminated</w:t>
      </w:r>
      <w:proofErr w:type="spellEnd"/>
      <w:r w:rsidRPr="00582285">
        <w:rPr>
          <w:lang w:val="da-DK" w:eastAsia="en-US"/>
        </w:rPr>
        <w:t>.</w:t>
      </w:r>
    </w:p>
    <w:p w:rsidR="00900C40" w:rsidP="00900C40" w:rsidRDefault="00900C40" w14:paraId="6DC504F7" w14:textId="77777777">
      <w:pPr>
        <w:rPr>
          <w:lang w:eastAsia="en-US"/>
        </w:rPr>
      </w:pPr>
    </w:p>
    <w:sectPr w:rsidR="00900C40" w:rsidSect="00E371F1">
      <w:headerReference w:type="default" r:id="rId11"/>
      <w:footerReference w:type="default" r:id="rId12"/>
      <w:headerReference w:type="first" r:id="rId13"/>
      <w:footerReference w:type="first" r:id="rId14"/>
      <w:pgSz w:w="11906" w:h="16838" w:orient="portrait" w:code="9"/>
      <w:pgMar w:top="2041" w:right="1418" w:bottom="851" w:left="1418" w:header="567" w:footer="45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57BF0" w:rsidR="00AF2559" w:rsidP="0032410A" w:rsidRDefault="00AF2559" w14:paraId="22DF390B" w14:textId="77777777">
      <w:r w:rsidRPr="00757BF0">
        <w:separator/>
      </w:r>
    </w:p>
  </w:endnote>
  <w:endnote w:type="continuationSeparator" w:id="0">
    <w:p w:rsidRPr="00757BF0" w:rsidR="00AF2559" w:rsidP="0032410A" w:rsidRDefault="00AF2559" w14:paraId="4931239B" w14:textId="77777777">
      <w:r w:rsidRPr="00757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7BF0" w:rsidR="00241D75" w:rsidP="00E371F1" w:rsidRDefault="00241D75" w14:paraId="2CC770B2" w14:textId="0EAA8B3A">
    <w:pPr>
      <w:pStyle w:val="Sidefod"/>
    </w:pPr>
    <w:r w:rsidRPr="00757BF0">
      <w:tab/>
    </w:r>
    <w:r w:rsidRPr="00757BF0">
      <w:tab/>
    </w:r>
  </w:p>
  <w:tbl>
    <w:tblPr>
      <w:tblStyle w:val="Tabel-Gitter"/>
      <w:tblW w:w="0" w:type="auto"/>
      <w:tblLook w:val="04A0" w:firstRow="1" w:lastRow="0" w:firstColumn="1" w:lastColumn="0" w:noHBand="0" w:noVBand="1"/>
    </w:tblPr>
    <w:tblGrid>
      <w:gridCol w:w="3020"/>
      <w:gridCol w:w="1795"/>
      <w:gridCol w:w="4245"/>
    </w:tblGrid>
    <w:tr w:rsidRPr="00757BF0" w:rsidR="00241D75" w:rsidTr="00941793" w14:paraId="68E60D8B" w14:textId="77777777">
      <w:tc>
        <w:tcPr>
          <w:tcW w:w="3020" w:type="dxa"/>
        </w:tcPr>
        <w:p w:rsidRPr="00757BF0" w:rsidR="00241D75" w:rsidP="00E371F1" w:rsidRDefault="00C8534B" w14:paraId="0F991EDA" w14:textId="2F18CAF8">
          <w:pPr>
            <w:pStyle w:val="Sidefod"/>
          </w:pPr>
          <w:r>
            <w:t>Amended</w:t>
          </w:r>
          <w:r w:rsidRPr="00757BF0" w:rsidR="00241D75">
            <w:t xml:space="preserve">: </w:t>
          </w:r>
          <w:r>
            <w:t>S</w:t>
          </w:r>
          <w:r w:rsidRPr="00757BF0" w:rsidR="00241D75">
            <w:t>eptember</w:t>
          </w:r>
          <w:r>
            <w:t xml:space="preserve"> 30</w:t>
          </w:r>
          <w:r w:rsidRPr="00757BF0" w:rsidR="00241D75">
            <w:t xml:space="preserve"> 2025</w:t>
          </w:r>
        </w:p>
      </w:tc>
      <w:tc>
        <w:tcPr>
          <w:tcW w:w="1795" w:type="dxa"/>
        </w:tcPr>
        <w:p w:rsidRPr="00757BF0" w:rsidR="00241D75" w:rsidP="00E371F1" w:rsidRDefault="00241D75" w14:paraId="00413E15" w14:textId="666F0A1C">
          <w:pPr>
            <w:pStyle w:val="Sidefod"/>
          </w:pPr>
          <w:r w:rsidRPr="00757BF0">
            <w:t>Version: 1.</w:t>
          </w:r>
          <w:r w:rsidRPr="00757BF0" w:rsidR="7D7F8200">
            <w:t>0</w:t>
          </w:r>
          <w:r w:rsidR="00C8534B">
            <w:t>1</w:t>
          </w:r>
        </w:p>
      </w:tc>
      <w:tc>
        <w:tcPr>
          <w:tcW w:w="4245" w:type="dxa"/>
        </w:tcPr>
        <w:p w:rsidRPr="00757BF0" w:rsidR="00241D75" w:rsidP="00E371F1" w:rsidRDefault="00C8534B" w14:paraId="61F75789" w14:textId="7E1BBDC7">
          <w:pPr>
            <w:pStyle w:val="Sidefod"/>
          </w:pPr>
          <w:r>
            <w:t>Responsible part</w:t>
          </w:r>
          <w:r w:rsidR="00941793">
            <w:t>y</w:t>
          </w:r>
          <w:r w:rsidRPr="00757BF0" w:rsidR="00241D75">
            <w:t xml:space="preserve">: </w:t>
          </w:r>
          <w:r w:rsidRPr="00757BF0" w:rsidR="7D7F8200">
            <w:t>Rikke Dohrn</w:t>
          </w:r>
        </w:p>
      </w:tc>
    </w:tr>
  </w:tbl>
  <w:p w:rsidRPr="00757BF0" w:rsidR="00BD3A88" w:rsidP="00241D75" w:rsidRDefault="00BD3A88" w14:paraId="37BFD78A" w14:textId="77777777">
    <w:pPr>
      <w:pStyle w:val="Sidefod"/>
      <w:jc w:val="righ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7BF0" w:rsidR="00AC4AF1" w:rsidRDefault="00AC4AF1" w14:paraId="6E93A7C8" w14:textId="1EBDC81D">
    <w:pPr>
      <w:pStyle w:val="Sidefod"/>
    </w:pPr>
    <w:proofErr w:type="spellStart"/>
    <w:r w:rsidRPr="00757BF0">
      <w:t>Revideret</w:t>
    </w:r>
    <w:proofErr w:type="spellEnd"/>
    <w:r w:rsidRPr="00757BF0">
      <w:t xml:space="preserve">: 17. </w:t>
    </w:r>
    <w:proofErr w:type="spellStart"/>
    <w:r w:rsidRPr="00757BF0">
      <w:t>september</w:t>
    </w:r>
    <w:proofErr w:type="spellEnd"/>
    <w:r w:rsidRPr="00757BF0">
      <w:t xml:space="preserve"> 2025</w:t>
    </w:r>
    <w:r w:rsidRPr="00757BF0">
      <w:tab/>
    </w:r>
    <w:r w:rsidRPr="00757BF0">
      <w:t>Version: 1.02</w:t>
    </w:r>
    <w:r w:rsidRPr="00757BF0">
      <w:tab/>
    </w:r>
    <w:proofErr w:type="spellStart"/>
    <w:r w:rsidRPr="00757BF0">
      <w:t>Ansvarlig</w:t>
    </w:r>
    <w:proofErr w:type="spellEnd"/>
    <w:r w:rsidRPr="00757BF0">
      <w:t>: RDO</w:t>
    </w:r>
  </w:p>
  <w:p w:rsidRPr="00757BF0" w:rsidR="00AC4AF1" w:rsidRDefault="00AC4AF1" w14:paraId="2A54979D"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57BF0" w:rsidR="00AF2559" w:rsidP="0032410A" w:rsidRDefault="00AF2559" w14:paraId="0B33FC1D" w14:textId="77777777">
      <w:r w:rsidRPr="00757BF0">
        <w:separator/>
      </w:r>
    </w:p>
  </w:footnote>
  <w:footnote w:type="continuationSeparator" w:id="0">
    <w:p w:rsidRPr="00757BF0" w:rsidR="00AF2559" w:rsidP="0032410A" w:rsidRDefault="00AF2559" w14:paraId="29A1343A" w14:textId="77777777">
      <w:r w:rsidRPr="00757B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488" w:type="dxa"/>
      <w:tblInd w:w="-737" w:type="dxa"/>
      <w:tblLayout w:type="fixed"/>
      <w:tblCellMar>
        <w:left w:w="72" w:type="dxa"/>
        <w:right w:w="72" w:type="dxa"/>
      </w:tblCellMar>
      <w:tblLook w:val="0000" w:firstRow="0" w:lastRow="0" w:firstColumn="0" w:lastColumn="0" w:noHBand="0" w:noVBand="0"/>
    </w:tblPr>
    <w:tblGrid>
      <w:gridCol w:w="3827"/>
      <w:gridCol w:w="2976"/>
      <w:gridCol w:w="2835"/>
      <w:gridCol w:w="850"/>
    </w:tblGrid>
    <w:tr w:rsidRPr="00757BF0" w:rsidR="00BD3A88" w:rsidTr="00282067" w14:paraId="5AAD626A" w14:textId="77777777">
      <w:trPr>
        <w:cantSplit/>
        <w:trHeight w:val="850" w:hRule="exact"/>
      </w:trPr>
      <w:tc>
        <w:tcPr>
          <w:tcW w:w="3827" w:type="dxa"/>
        </w:tcPr>
        <w:p w:rsidRPr="00757BF0" w:rsidR="00BD3A88" w:rsidP="00876595" w:rsidRDefault="00FF7B5C" w14:paraId="54B79BDC" w14:textId="6F2C4B00">
          <w:pPr>
            <w:rPr>
              <w:sz w:val="36"/>
            </w:rPr>
          </w:pPr>
          <w:bookmarkStart w:name="bkmHeadLogo2" w:colFirst="0" w:colLast="0" w:id="1"/>
          <w:bookmarkStart w:name="bkmHeadPage1" w:colFirst="3" w:colLast="3" w:id="2"/>
          <w:r w:rsidRPr="00757BF0">
            <w:rPr>
              <w:sz w:val="36"/>
            </w:rPr>
            <w:drawing>
              <wp:inline distT="0" distB="0" distL="0" distR="0" wp14:anchorId="11463B02" wp14:editId="3AA43643">
                <wp:extent cx="1605280" cy="539750"/>
                <wp:effectExtent l="0" t="0" r="0" b="0"/>
                <wp:docPr id="754379671" name="Billede 2"/>
                <wp:cNvGraphicFramePr/>
                <a:graphic xmlns:a="http://schemas.openxmlformats.org/drawingml/2006/main">
                  <a:graphicData uri="http://schemas.openxmlformats.org/drawingml/2006/picture">
                    <pic:pic xmlns:pic="http://schemas.openxmlformats.org/drawingml/2006/picture">
                      <pic:nvPicPr>
                        <pic:cNvPr id="417421816" name=""/>
                        <pic:cNvPicPr/>
                      </pic:nvPicPr>
                      <pic:blipFill>
                        <a:blip r:embed="rId1">
                          <a:extLst>
                            <a:ext uri="{28A0092B-C50C-407E-A947-70E740481C1C}">
                              <a14:useLocalDpi xmlns:a14="http://schemas.microsoft.com/office/drawing/2010/main" val="0"/>
                            </a:ext>
                          </a:extLst>
                        </a:blip>
                        <a:stretch>
                          <a:fillRect/>
                        </a:stretch>
                      </pic:blipFill>
                      <pic:spPr>
                        <a:xfrm>
                          <a:off x="0" y="0"/>
                          <a:ext cx="1605280" cy="539750"/>
                        </a:xfrm>
                        <a:prstGeom prst="rect">
                          <a:avLst/>
                        </a:prstGeom>
                      </pic:spPr>
                    </pic:pic>
                  </a:graphicData>
                </a:graphic>
              </wp:inline>
            </w:drawing>
          </w:r>
        </w:p>
      </w:tc>
      <w:tc>
        <w:tcPr>
          <w:tcW w:w="2976" w:type="dxa"/>
          <w:vAlign w:val="center"/>
        </w:tcPr>
        <w:p w:rsidRPr="00757BF0" w:rsidR="00BD3A88" w:rsidP="00876595" w:rsidRDefault="00BD3A88" w14:paraId="22E33691" w14:textId="77777777">
          <w:pPr>
            <w:pStyle w:val="Gradering"/>
            <w:rPr>
              <w:lang w:val="en-GB"/>
            </w:rPr>
          </w:pPr>
        </w:p>
      </w:tc>
      <w:tc>
        <w:tcPr>
          <w:tcW w:w="2835" w:type="dxa"/>
          <w:vAlign w:val="center"/>
        </w:tcPr>
        <w:p w:rsidRPr="00757BF0" w:rsidR="00BD3A88" w:rsidP="00876595" w:rsidRDefault="00BD3A88" w14:paraId="01B124E2" w14:textId="77777777"/>
      </w:tc>
      <w:tc>
        <w:tcPr>
          <w:tcW w:w="850" w:type="dxa"/>
          <w:vAlign w:val="center"/>
        </w:tcPr>
        <w:p w:rsidRPr="00757BF0" w:rsidR="00BD3A88" w:rsidP="00876595" w:rsidRDefault="00BD3A88" w14:paraId="03E09B2B" w14:textId="77777777">
          <w:pPr>
            <w:pStyle w:val="Pageno"/>
          </w:pPr>
          <w:r w:rsidRPr="00757BF0">
            <w:fldChar w:fldCharType="begin"/>
          </w:r>
          <w:r w:rsidRPr="00757BF0">
            <w:instrText xml:space="preserve"> PAGE  \* MERGEFORMAT </w:instrText>
          </w:r>
          <w:r w:rsidRPr="00757BF0">
            <w:fldChar w:fldCharType="separate"/>
          </w:r>
          <w:r w:rsidRPr="00757BF0" w:rsidR="00282067">
            <w:t>2</w:t>
          </w:r>
          <w:r w:rsidRPr="00757BF0">
            <w:fldChar w:fldCharType="end"/>
          </w:r>
          <w:r w:rsidRPr="00757BF0">
            <w:t xml:space="preserve"> (</w:t>
          </w:r>
          <w:r>
            <w:fldChar w:fldCharType="begin"/>
          </w:r>
          <w:r>
            <w:instrText> NUMPAGES  \* MERGEFORMAT </w:instrText>
          </w:r>
          <w:r>
            <w:fldChar w:fldCharType="separate"/>
          </w:r>
          <w:r w:rsidRPr="00757BF0" w:rsidR="00282067">
            <w:t>2</w:t>
          </w:r>
          <w:r>
            <w:fldChar w:fldCharType="end"/>
          </w:r>
          <w:r w:rsidRPr="00757BF0">
            <w:t>)</w:t>
          </w:r>
        </w:p>
      </w:tc>
    </w:tr>
    <w:bookmarkEnd w:id="1"/>
    <w:bookmarkEnd w:id="2"/>
  </w:tbl>
  <w:p w:rsidRPr="00757BF0" w:rsidR="00BD3A88" w:rsidP="00876595" w:rsidRDefault="00BD3A88" w14:paraId="48A56A45" w14:textId="77777777">
    <w:pPr>
      <w:pStyle w:val="Sidehoved"/>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Ind w:w="-737" w:type="dxa"/>
      <w:tblLayout w:type="fixed"/>
      <w:tblCellMar>
        <w:left w:w="72" w:type="dxa"/>
        <w:right w:w="72" w:type="dxa"/>
      </w:tblCellMar>
      <w:tblLook w:val="0000" w:firstRow="0" w:lastRow="0" w:firstColumn="0" w:lastColumn="0" w:noHBand="0" w:noVBand="0"/>
    </w:tblPr>
    <w:tblGrid>
      <w:gridCol w:w="3828"/>
      <w:gridCol w:w="2976"/>
      <w:gridCol w:w="2835"/>
      <w:gridCol w:w="850"/>
    </w:tblGrid>
    <w:tr w:rsidRPr="00757BF0" w:rsidR="00BD3A88" w:rsidTr="00282067" w14:paraId="007B3C9B" w14:textId="77777777">
      <w:trPr>
        <w:cantSplit/>
        <w:trHeight w:val="850" w:hRule="exact"/>
      </w:trPr>
      <w:tc>
        <w:tcPr>
          <w:tcW w:w="3828" w:type="dxa"/>
        </w:tcPr>
        <w:p w:rsidRPr="00757BF0" w:rsidR="00BD3A88" w:rsidP="00D73410" w:rsidRDefault="00FF7B5C" w14:paraId="420CAD63" w14:textId="3A06E93C">
          <w:pPr>
            <w:ind w:left="-57"/>
          </w:pPr>
          <w:bookmarkStart w:name="bkmHeadLogo1" w:colFirst="0" w:colLast="0" w:id="3"/>
          <w:r w:rsidRPr="00757BF0">
            <w:drawing>
              <wp:inline distT="0" distB="0" distL="0" distR="0" wp14:anchorId="362E7123" wp14:editId="03365989">
                <wp:extent cx="1605280" cy="539750"/>
                <wp:effectExtent l="0" t="0" r="0" b="0"/>
                <wp:docPr id="1947564844" name="Billede 1"/>
                <wp:cNvGraphicFramePr/>
                <a:graphic xmlns:a="http://schemas.openxmlformats.org/drawingml/2006/main">
                  <a:graphicData uri="http://schemas.openxmlformats.org/drawingml/2006/picture">
                    <pic:pic xmlns:pic="http://schemas.openxmlformats.org/drawingml/2006/picture">
                      <pic:nvPicPr>
                        <pic:cNvPr id="1489246095" name=""/>
                        <pic:cNvPicPr/>
                      </pic:nvPicPr>
                      <pic:blipFill>
                        <a:blip r:embed="rId1">
                          <a:extLst>
                            <a:ext uri="{28A0092B-C50C-407E-A947-70E740481C1C}">
                              <a14:useLocalDpi xmlns:a14="http://schemas.microsoft.com/office/drawing/2010/main" val="0"/>
                            </a:ext>
                          </a:extLst>
                        </a:blip>
                        <a:stretch>
                          <a:fillRect/>
                        </a:stretch>
                      </pic:blipFill>
                      <pic:spPr>
                        <a:xfrm>
                          <a:off x="0" y="0"/>
                          <a:ext cx="1605280" cy="539750"/>
                        </a:xfrm>
                        <a:prstGeom prst="rect">
                          <a:avLst/>
                        </a:prstGeom>
                      </pic:spPr>
                    </pic:pic>
                  </a:graphicData>
                </a:graphic>
              </wp:inline>
            </w:drawing>
          </w:r>
        </w:p>
      </w:tc>
      <w:tc>
        <w:tcPr>
          <w:tcW w:w="2976" w:type="dxa"/>
          <w:vAlign w:val="center"/>
        </w:tcPr>
        <w:p w:rsidRPr="00757BF0" w:rsidR="00BD3A88" w:rsidP="00D73410" w:rsidRDefault="00BD3A88" w14:paraId="7B647EE9" w14:textId="77777777">
          <w:pPr>
            <w:pStyle w:val="Gradering"/>
            <w:rPr>
              <w:lang w:val="en-GB"/>
            </w:rPr>
          </w:pPr>
        </w:p>
      </w:tc>
      <w:tc>
        <w:tcPr>
          <w:tcW w:w="2835" w:type="dxa"/>
          <w:vAlign w:val="center"/>
        </w:tcPr>
        <w:p w:rsidRPr="00757BF0" w:rsidR="00BD3A88" w:rsidP="00D73410" w:rsidRDefault="00FF7B5C" w14:paraId="5965A994" w14:textId="11DE587B">
          <w:proofErr w:type="spellStart"/>
          <w:r w:rsidRPr="00757BF0">
            <w:t>Aftale</w:t>
          </w:r>
          <w:proofErr w:type="spellEnd"/>
          <w:r w:rsidRPr="00757BF0">
            <w:t xml:space="preserve"> om </w:t>
          </w:r>
          <w:proofErr w:type="spellStart"/>
          <w:r w:rsidRPr="00757BF0">
            <w:t>leverance</w:t>
          </w:r>
          <w:proofErr w:type="spellEnd"/>
          <w:r w:rsidRPr="00757BF0">
            <w:t xml:space="preserve"> </w:t>
          </w:r>
          <w:proofErr w:type="spellStart"/>
          <w:r w:rsidRPr="00757BF0">
            <w:t>af</w:t>
          </w:r>
          <w:proofErr w:type="spellEnd"/>
          <w:r w:rsidRPr="00757BF0">
            <w:t xml:space="preserve"> </w:t>
          </w:r>
          <w:proofErr w:type="spellStart"/>
          <w:r w:rsidRPr="00757BF0">
            <w:t>bemandingsydelser</w:t>
          </w:r>
          <w:proofErr w:type="spellEnd"/>
        </w:p>
      </w:tc>
      <w:tc>
        <w:tcPr>
          <w:tcW w:w="850" w:type="dxa"/>
          <w:vAlign w:val="center"/>
        </w:tcPr>
        <w:p w:rsidRPr="00757BF0" w:rsidR="00BD3A88" w:rsidP="00D73410" w:rsidRDefault="00BD3A88" w14:paraId="2C277333" w14:textId="77777777"/>
      </w:tc>
    </w:tr>
    <w:bookmarkEnd w:id="3"/>
  </w:tbl>
  <w:p w:rsidRPr="00757BF0" w:rsidR="00BD3A88" w:rsidP="0032410A" w:rsidRDefault="00BD3A88" w14:paraId="12D0A7F4" w14:textId="77777777">
    <w:pPr>
      <w:pStyle w:val="Sidehoved"/>
      <w:ind w:right="-567"/>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21" style="width:24pt;height:6pt;visibility:visible" o:bullet="t" type="#_x0000_t75">
        <v:imagedata o:title="" r:id="rId1"/>
      </v:shape>
    </w:pict>
  </w:numPicBullet>
  <w:abstractNum w:abstractNumId="0" w15:restartNumberingAfterBreak="0">
    <w:nsid w:val="FFFFFF7C"/>
    <w:multiLevelType w:val="singleLevel"/>
    <w:tmpl w:val="3E5EE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3ECC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2607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F832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E2C32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5946D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E82A52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265FB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08EDB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365A7A54"/>
    <w:lvl w:ilvl="0">
      <w:start w:val="1"/>
      <w:numFmt w:val="bullet"/>
      <w:pStyle w:val="Opstilling-punkttegn"/>
      <w:lvlText w:val=""/>
      <w:lvlJc w:val="left"/>
      <w:pPr>
        <w:ind w:left="360" w:hanging="360"/>
      </w:pPr>
      <w:rPr>
        <w:rFonts w:hint="default" w:ascii="Symbol" w:hAnsi="Symbol"/>
        <w:color w:val="134069"/>
      </w:rPr>
    </w:lvl>
  </w:abstractNum>
  <w:abstractNum w:abstractNumId="10" w15:restartNumberingAfterBreak="0">
    <w:nsid w:val="13294E81"/>
    <w:multiLevelType w:val="multilevel"/>
    <w:tmpl w:val="D1703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C576CA6"/>
    <w:multiLevelType w:val="multilevel"/>
    <w:tmpl w:val="D1703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6936FD5"/>
    <w:multiLevelType w:val="hybridMultilevel"/>
    <w:tmpl w:val="E82A45F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3" w15:restartNumberingAfterBreak="0">
    <w:nsid w:val="434E4009"/>
    <w:multiLevelType w:val="hybridMultilevel"/>
    <w:tmpl w:val="051EA4D8"/>
    <w:lvl w:ilvl="0" w:tplc="5FF0D7B0">
      <w:numFmt w:val="bullet"/>
      <w:lvlText w:val=""/>
      <w:lvlJc w:val="left"/>
      <w:pPr>
        <w:ind w:left="720" w:hanging="360"/>
      </w:pPr>
      <w:rPr>
        <w:rFonts w:hint="default" w:ascii="Arial" w:hAnsi="Arial" w:eastAsia="Arial"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4" w15:restartNumberingAfterBreak="0">
    <w:nsid w:val="507E44D6"/>
    <w:multiLevelType w:val="hybridMultilevel"/>
    <w:tmpl w:val="BFDA99CE"/>
    <w:lvl w:ilvl="0" w:tplc="00808040">
      <w:numFmt w:val="bullet"/>
      <w:lvlText w:val="-"/>
      <w:lvlJc w:val="left"/>
      <w:pPr>
        <w:ind w:left="420" w:hanging="360"/>
      </w:pPr>
      <w:rPr>
        <w:rFonts w:hint="default" w:ascii="Arial" w:hAnsi="Arial" w:eastAsia="Times New Roman" w:cs="Arial"/>
      </w:rPr>
    </w:lvl>
    <w:lvl w:ilvl="1" w:tplc="04060003" w:tentative="1">
      <w:start w:val="1"/>
      <w:numFmt w:val="bullet"/>
      <w:lvlText w:val="o"/>
      <w:lvlJc w:val="left"/>
      <w:pPr>
        <w:ind w:left="1140" w:hanging="360"/>
      </w:pPr>
      <w:rPr>
        <w:rFonts w:hint="default" w:ascii="Courier New" w:hAnsi="Courier New" w:cs="Courier New"/>
      </w:rPr>
    </w:lvl>
    <w:lvl w:ilvl="2" w:tplc="04060005" w:tentative="1">
      <w:start w:val="1"/>
      <w:numFmt w:val="bullet"/>
      <w:lvlText w:val=""/>
      <w:lvlJc w:val="left"/>
      <w:pPr>
        <w:ind w:left="1860" w:hanging="360"/>
      </w:pPr>
      <w:rPr>
        <w:rFonts w:hint="default" w:ascii="Wingdings" w:hAnsi="Wingdings"/>
      </w:rPr>
    </w:lvl>
    <w:lvl w:ilvl="3" w:tplc="04060001" w:tentative="1">
      <w:start w:val="1"/>
      <w:numFmt w:val="bullet"/>
      <w:lvlText w:val=""/>
      <w:lvlJc w:val="left"/>
      <w:pPr>
        <w:ind w:left="2580" w:hanging="360"/>
      </w:pPr>
      <w:rPr>
        <w:rFonts w:hint="default" w:ascii="Symbol" w:hAnsi="Symbol"/>
      </w:rPr>
    </w:lvl>
    <w:lvl w:ilvl="4" w:tplc="04060003" w:tentative="1">
      <w:start w:val="1"/>
      <w:numFmt w:val="bullet"/>
      <w:lvlText w:val="o"/>
      <w:lvlJc w:val="left"/>
      <w:pPr>
        <w:ind w:left="3300" w:hanging="360"/>
      </w:pPr>
      <w:rPr>
        <w:rFonts w:hint="default" w:ascii="Courier New" w:hAnsi="Courier New" w:cs="Courier New"/>
      </w:rPr>
    </w:lvl>
    <w:lvl w:ilvl="5" w:tplc="04060005" w:tentative="1">
      <w:start w:val="1"/>
      <w:numFmt w:val="bullet"/>
      <w:lvlText w:val=""/>
      <w:lvlJc w:val="left"/>
      <w:pPr>
        <w:ind w:left="4020" w:hanging="360"/>
      </w:pPr>
      <w:rPr>
        <w:rFonts w:hint="default" w:ascii="Wingdings" w:hAnsi="Wingdings"/>
      </w:rPr>
    </w:lvl>
    <w:lvl w:ilvl="6" w:tplc="04060001" w:tentative="1">
      <w:start w:val="1"/>
      <w:numFmt w:val="bullet"/>
      <w:lvlText w:val=""/>
      <w:lvlJc w:val="left"/>
      <w:pPr>
        <w:ind w:left="4740" w:hanging="360"/>
      </w:pPr>
      <w:rPr>
        <w:rFonts w:hint="default" w:ascii="Symbol" w:hAnsi="Symbol"/>
      </w:rPr>
    </w:lvl>
    <w:lvl w:ilvl="7" w:tplc="04060003" w:tentative="1">
      <w:start w:val="1"/>
      <w:numFmt w:val="bullet"/>
      <w:lvlText w:val="o"/>
      <w:lvlJc w:val="left"/>
      <w:pPr>
        <w:ind w:left="5460" w:hanging="360"/>
      </w:pPr>
      <w:rPr>
        <w:rFonts w:hint="default" w:ascii="Courier New" w:hAnsi="Courier New" w:cs="Courier New"/>
      </w:rPr>
    </w:lvl>
    <w:lvl w:ilvl="8" w:tplc="04060005" w:tentative="1">
      <w:start w:val="1"/>
      <w:numFmt w:val="bullet"/>
      <w:lvlText w:val=""/>
      <w:lvlJc w:val="left"/>
      <w:pPr>
        <w:ind w:left="6180" w:hanging="360"/>
      </w:pPr>
      <w:rPr>
        <w:rFonts w:hint="default" w:ascii="Wingdings" w:hAnsi="Wingdings"/>
      </w:rPr>
    </w:lvl>
  </w:abstractNum>
  <w:abstractNum w:abstractNumId="15" w15:restartNumberingAfterBreak="0">
    <w:nsid w:val="681F2998"/>
    <w:multiLevelType w:val="multilevel"/>
    <w:tmpl w:val="EACE65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6" w15:restartNumberingAfterBreak="0">
    <w:nsid w:val="739C0833"/>
    <w:multiLevelType w:val="multilevel"/>
    <w:tmpl w:val="55C6F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39343858">
    <w:abstractNumId w:val="9"/>
  </w:num>
  <w:num w:numId="2" w16cid:durableId="1685133679">
    <w:abstractNumId w:val="7"/>
  </w:num>
  <w:num w:numId="3" w16cid:durableId="1148518748">
    <w:abstractNumId w:val="6"/>
  </w:num>
  <w:num w:numId="4" w16cid:durableId="2146964019">
    <w:abstractNumId w:val="5"/>
  </w:num>
  <w:num w:numId="5" w16cid:durableId="920065767">
    <w:abstractNumId w:val="4"/>
  </w:num>
  <w:num w:numId="6" w16cid:durableId="1284924035">
    <w:abstractNumId w:val="8"/>
  </w:num>
  <w:num w:numId="7" w16cid:durableId="2000690924">
    <w:abstractNumId w:val="3"/>
  </w:num>
  <w:num w:numId="8" w16cid:durableId="1597782823">
    <w:abstractNumId w:val="2"/>
  </w:num>
  <w:num w:numId="9" w16cid:durableId="1249117638">
    <w:abstractNumId w:val="1"/>
  </w:num>
  <w:num w:numId="10" w16cid:durableId="1845316042">
    <w:abstractNumId w:val="0"/>
  </w:num>
  <w:num w:numId="11" w16cid:durableId="1032850801">
    <w:abstractNumId w:val="15"/>
  </w:num>
  <w:num w:numId="12" w16cid:durableId="1651863887">
    <w:abstractNumId w:val="14"/>
  </w:num>
  <w:num w:numId="13" w16cid:durableId="1441334524">
    <w:abstractNumId w:val="11"/>
  </w:num>
  <w:num w:numId="14" w16cid:durableId="917445216">
    <w:abstractNumId w:val="16"/>
  </w:num>
  <w:num w:numId="15" w16cid:durableId="1113279790">
    <w:abstractNumId w:val="10"/>
  </w:num>
  <w:num w:numId="16" w16cid:durableId="1813986472">
    <w:abstractNumId w:val="13"/>
  </w:num>
  <w:num w:numId="17" w16cid:durableId="114638703">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5C"/>
    <w:rsid w:val="00001A7C"/>
    <w:rsid w:val="00001BE2"/>
    <w:rsid w:val="00016B72"/>
    <w:rsid w:val="00017E92"/>
    <w:rsid w:val="00023C74"/>
    <w:rsid w:val="00026318"/>
    <w:rsid w:val="00026843"/>
    <w:rsid w:val="0002767E"/>
    <w:rsid w:val="000331F7"/>
    <w:rsid w:val="00040740"/>
    <w:rsid w:val="00057394"/>
    <w:rsid w:val="00064441"/>
    <w:rsid w:val="00064C82"/>
    <w:rsid w:val="00072486"/>
    <w:rsid w:val="00072FA4"/>
    <w:rsid w:val="00076742"/>
    <w:rsid w:val="00082A6B"/>
    <w:rsid w:val="000834FD"/>
    <w:rsid w:val="000946BD"/>
    <w:rsid w:val="0009546F"/>
    <w:rsid w:val="000A6813"/>
    <w:rsid w:val="000A6F81"/>
    <w:rsid w:val="000B0CC8"/>
    <w:rsid w:val="000B5032"/>
    <w:rsid w:val="000C4E04"/>
    <w:rsid w:val="000C5082"/>
    <w:rsid w:val="000C6387"/>
    <w:rsid w:val="000C671F"/>
    <w:rsid w:val="000D1DAC"/>
    <w:rsid w:val="000E2F83"/>
    <w:rsid w:val="000E32FA"/>
    <w:rsid w:val="000F1D2F"/>
    <w:rsid w:val="000F3935"/>
    <w:rsid w:val="000F5B64"/>
    <w:rsid w:val="00103125"/>
    <w:rsid w:val="00104B71"/>
    <w:rsid w:val="00112968"/>
    <w:rsid w:val="001135E4"/>
    <w:rsid w:val="00116603"/>
    <w:rsid w:val="00120237"/>
    <w:rsid w:val="001226DF"/>
    <w:rsid w:val="00131590"/>
    <w:rsid w:val="001347D1"/>
    <w:rsid w:val="00146C47"/>
    <w:rsid w:val="00161699"/>
    <w:rsid w:val="00162D69"/>
    <w:rsid w:val="001648F3"/>
    <w:rsid w:val="00165481"/>
    <w:rsid w:val="00165492"/>
    <w:rsid w:val="00167B10"/>
    <w:rsid w:val="00181F7E"/>
    <w:rsid w:val="0018642C"/>
    <w:rsid w:val="00192B01"/>
    <w:rsid w:val="001A29DE"/>
    <w:rsid w:val="001A5B13"/>
    <w:rsid w:val="001A7076"/>
    <w:rsid w:val="001B14C4"/>
    <w:rsid w:val="001B397A"/>
    <w:rsid w:val="001B7A63"/>
    <w:rsid w:val="001B7E27"/>
    <w:rsid w:val="001C3304"/>
    <w:rsid w:val="001C5E86"/>
    <w:rsid w:val="001C75E9"/>
    <w:rsid w:val="001C7E0D"/>
    <w:rsid w:val="001C7F2D"/>
    <w:rsid w:val="001D0339"/>
    <w:rsid w:val="001D34E1"/>
    <w:rsid w:val="001D4E81"/>
    <w:rsid w:val="001D520E"/>
    <w:rsid w:val="001D7BE9"/>
    <w:rsid w:val="001E0249"/>
    <w:rsid w:val="001E5171"/>
    <w:rsid w:val="001E5C74"/>
    <w:rsid w:val="001E7BA6"/>
    <w:rsid w:val="00204AE9"/>
    <w:rsid w:val="002065D7"/>
    <w:rsid w:val="002214F2"/>
    <w:rsid w:val="0022387D"/>
    <w:rsid w:val="00224BF6"/>
    <w:rsid w:val="002271D2"/>
    <w:rsid w:val="00231686"/>
    <w:rsid w:val="0023373F"/>
    <w:rsid w:val="00233DD7"/>
    <w:rsid w:val="00237BCC"/>
    <w:rsid w:val="00241D75"/>
    <w:rsid w:val="0024341C"/>
    <w:rsid w:val="00247B3D"/>
    <w:rsid w:val="00250A4F"/>
    <w:rsid w:val="00251D8D"/>
    <w:rsid w:val="00254D6B"/>
    <w:rsid w:val="00260651"/>
    <w:rsid w:val="00271080"/>
    <w:rsid w:val="00276355"/>
    <w:rsid w:val="002805C3"/>
    <w:rsid w:val="00281465"/>
    <w:rsid w:val="00282067"/>
    <w:rsid w:val="00283B45"/>
    <w:rsid w:val="00286385"/>
    <w:rsid w:val="002870BD"/>
    <w:rsid w:val="00293D9D"/>
    <w:rsid w:val="00294945"/>
    <w:rsid w:val="002A0A6D"/>
    <w:rsid w:val="002A18B7"/>
    <w:rsid w:val="002A337E"/>
    <w:rsid w:val="002A3D63"/>
    <w:rsid w:val="002B182B"/>
    <w:rsid w:val="002B442C"/>
    <w:rsid w:val="002B4551"/>
    <w:rsid w:val="002E1A2F"/>
    <w:rsid w:val="002E7B01"/>
    <w:rsid w:val="002F078A"/>
    <w:rsid w:val="002F0DA2"/>
    <w:rsid w:val="002F161C"/>
    <w:rsid w:val="00303D7B"/>
    <w:rsid w:val="00304F91"/>
    <w:rsid w:val="00305BA9"/>
    <w:rsid w:val="00311291"/>
    <w:rsid w:val="003114E2"/>
    <w:rsid w:val="00311DB3"/>
    <w:rsid w:val="00312CB2"/>
    <w:rsid w:val="00314DDA"/>
    <w:rsid w:val="00316184"/>
    <w:rsid w:val="0032410A"/>
    <w:rsid w:val="003242B7"/>
    <w:rsid w:val="00327294"/>
    <w:rsid w:val="003275B4"/>
    <w:rsid w:val="00331C8A"/>
    <w:rsid w:val="00340FE3"/>
    <w:rsid w:val="003418AF"/>
    <w:rsid w:val="00346579"/>
    <w:rsid w:val="00346653"/>
    <w:rsid w:val="003545B8"/>
    <w:rsid w:val="00356340"/>
    <w:rsid w:val="00357625"/>
    <w:rsid w:val="0036025D"/>
    <w:rsid w:val="00360345"/>
    <w:rsid w:val="00362F6E"/>
    <w:rsid w:val="003644E0"/>
    <w:rsid w:val="003710EB"/>
    <w:rsid w:val="003720CA"/>
    <w:rsid w:val="00383983"/>
    <w:rsid w:val="00383B3E"/>
    <w:rsid w:val="00384F10"/>
    <w:rsid w:val="00390325"/>
    <w:rsid w:val="0039264D"/>
    <w:rsid w:val="003A1449"/>
    <w:rsid w:val="003B1FCF"/>
    <w:rsid w:val="003B3DFE"/>
    <w:rsid w:val="003C2622"/>
    <w:rsid w:val="003C3FC7"/>
    <w:rsid w:val="003C5638"/>
    <w:rsid w:val="003D0816"/>
    <w:rsid w:val="003D1AFA"/>
    <w:rsid w:val="003D6DF1"/>
    <w:rsid w:val="003E034E"/>
    <w:rsid w:val="003F2A09"/>
    <w:rsid w:val="003F3FA4"/>
    <w:rsid w:val="003F49FC"/>
    <w:rsid w:val="003F4F68"/>
    <w:rsid w:val="003F7E77"/>
    <w:rsid w:val="00401BFC"/>
    <w:rsid w:val="00403CE2"/>
    <w:rsid w:val="00404B0E"/>
    <w:rsid w:val="00407234"/>
    <w:rsid w:val="00425FFE"/>
    <w:rsid w:val="004324EE"/>
    <w:rsid w:val="004334F3"/>
    <w:rsid w:val="0044682D"/>
    <w:rsid w:val="00447532"/>
    <w:rsid w:val="00450A34"/>
    <w:rsid w:val="00463B0C"/>
    <w:rsid w:val="004707F8"/>
    <w:rsid w:val="004739DB"/>
    <w:rsid w:val="0047639B"/>
    <w:rsid w:val="00476DAD"/>
    <w:rsid w:val="00477016"/>
    <w:rsid w:val="004810E3"/>
    <w:rsid w:val="00486284"/>
    <w:rsid w:val="0049160B"/>
    <w:rsid w:val="00496E17"/>
    <w:rsid w:val="00496EFC"/>
    <w:rsid w:val="004A1C23"/>
    <w:rsid w:val="004A27B3"/>
    <w:rsid w:val="004A39E6"/>
    <w:rsid w:val="004B00A2"/>
    <w:rsid w:val="004B17BC"/>
    <w:rsid w:val="004B3583"/>
    <w:rsid w:val="004B45B2"/>
    <w:rsid w:val="004B5072"/>
    <w:rsid w:val="004B5EF6"/>
    <w:rsid w:val="004C7676"/>
    <w:rsid w:val="004D4131"/>
    <w:rsid w:val="004D6321"/>
    <w:rsid w:val="004D666D"/>
    <w:rsid w:val="004D6684"/>
    <w:rsid w:val="004E1590"/>
    <w:rsid w:val="004E5ACD"/>
    <w:rsid w:val="004E763B"/>
    <w:rsid w:val="004F168B"/>
    <w:rsid w:val="004F4B34"/>
    <w:rsid w:val="004F6590"/>
    <w:rsid w:val="005127C2"/>
    <w:rsid w:val="005165AD"/>
    <w:rsid w:val="005242FD"/>
    <w:rsid w:val="00535466"/>
    <w:rsid w:val="00537121"/>
    <w:rsid w:val="00552C6D"/>
    <w:rsid w:val="00554203"/>
    <w:rsid w:val="005560C0"/>
    <w:rsid w:val="00563D93"/>
    <w:rsid w:val="0056714C"/>
    <w:rsid w:val="00572734"/>
    <w:rsid w:val="00575F44"/>
    <w:rsid w:val="00582285"/>
    <w:rsid w:val="00584233"/>
    <w:rsid w:val="00585FB4"/>
    <w:rsid w:val="00593D2F"/>
    <w:rsid w:val="0059421B"/>
    <w:rsid w:val="00594E16"/>
    <w:rsid w:val="00594EC9"/>
    <w:rsid w:val="00597A90"/>
    <w:rsid w:val="005A54C0"/>
    <w:rsid w:val="005A6E9A"/>
    <w:rsid w:val="005B008E"/>
    <w:rsid w:val="005B3EBF"/>
    <w:rsid w:val="005C4CE4"/>
    <w:rsid w:val="005C63A5"/>
    <w:rsid w:val="005C6E75"/>
    <w:rsid w:val="005C7506"/>
    <w:rsid w:val="005D41A3"/>
    <w:rsid w:val="005D41E6"/>
    <w:rsid w:val="005D4848"/>
    <w:rsid w:val="005D541D"/>
    <w:rsid w:val="005D6D1A"/>
    <w:rsid w:val="005E22E7"/>
    <w:rsid w:val="005E4534"/>
    <w:rsid w:val="005E57E3"/>
    <w:rsid w:val="005E60AF"/>
    <w:rsid w:val="005F014B"/>
    <w:rsid w:val="005F2324"/>
    <w:rsid w:val="005F67E1"/>
    <w:rsid w:val="00601C59"/>
    <w:rsid w:val="0061126D"/>
    <w:rsid w:val="006216FD"/>
    <w:rsid w:val="00624BCF"/>
    <w:rsid w:val="0062726E"/>
    <w:rsid w:val="00631842"/>
    <w:rsid w:val="006363D2"/>
    <w:rsid w:val="00637BFF"/>
    <w:rsid w:val="00637D63"/>
    <w:rsid w:val="00640BF9"/>
    <w:rsid w:val="00652427"/>
    <w:rsid w:val="006605CA"/>
    <w:rsid w:val="00665D22"/>
    <w:rsid w:val="006727EB"/>
    <w:rsid w:val="00687CA4"/>
    <w:rsid w:val="006938BD"/>
    <w:rsid w:val="00694E00"/>
    <w:rsid w:val="00695AAC"/>
    <w:rsid w:val="006A1E8F"/>
    <w:rsid w:val="006A4E93"/>
    <w:rsid w:val="006A72BC"/>
    <w:rsid w:val="006B49A8"/>
    <w:rsid w:val="006C1133"/>
    <w:rsid w:val="006C4105"/>
    <w:rsid w:val="006E24B7"/>
    <w:rsid w:val="006E305C"/>
    <w:rsid w:val="006F09B5"/>
    <w:rsid w:val="006F2522"/>
    <w:rsid w:val="006F3974"/>
    <w:rsid w:val="00701B7F"/>
    <w:rsid w:val="00703A90"/>
    <w:rsid w:val="00716CFA"/>
    <w:rsid w:val="00727A5F"/>
    <w:rsid w:val="00731AD7"/>
    <w:rsid w:val="00732FFC"/>
    <w:rsid w:val="007346CA"/>
    <w:rsid w:val="00750C50"/>
    <w:rsid w:val="00750EA7"/>
    <w:rsid w:val="00754951"/>
    <w:rsid w:val="00757BF0"/>
    <w:rsid w:val="00772712"/>
    <w:rsid w:val="00782462"/>
    <w:rsid w:val="0078301E"/>
    <w:rsid w:val="00787EC7"/>
    <w:rsid w:val="00792AB0"/>
    <w:rsid w:val="00792CDC"/>
    <w:rsid w:val="00793B22"/>
    <w:rsid w:val="007941D7"/>
    <w:rsid w:val="0079589A"/>
    <w:rsid w:val="00797EE1"/>
    <w:rsid w:val="007A0ADA"/>
    <w:rsid w:val="007A2B5B"/>
    <w:rsid w:val="007A399F"/>
    <w:rsid w:val="007B49FC"/>
    <w:rsid w:val="007C028F"/>
    <w:rsid w:val="007C3B52"/>
    <w:rsid w:val="007D2CC8"/>
    <w:rsid w:val="007E464C"/>
    <w:rsid w:val="008001DF"/>
    <w:rsid w:val="00806676"/>
    <w:rsid w:val="00806700"/>
    <w:rsid w:val="00807219"/>
    <w:rsid w:val="00807314"/>
    <w:rsid w:val="0081595C"/>
    <w:rsid w:val="0082409D"/>
    <w:rsid w:val="008321DC"/>
    <w:rsid w:val="008334DD"/>
    <w:rsid w:val="00836C82"/>
    <w:rsid w:val="0084472C"/>
    <w:rsid w:val="00845F64"/>
    <w:rsid w:val="00852585"/>
    <w:rsid w:val="008535E1"/>
    <w:rsid w:val="00860F35"/>
    <w:rsid w:val="0086147A"/>
    <w:rsid w:val="00861984"/>
    <w:rsid w:val="008635DF"/>
    <w:rsid w:val="008671CB"/>
    <w:rsid w:val="00876595"/>
    <w:rsid w:val="008803BD"/>
    <w:rsid w:val="0088139D"/>
    <w:rsid w:val="0088140D"/>
    <w:rsid w:val="00882D7E"/>
    <w:rsid w:val="0089570F"/>
    <w:rsid w:val="00896230"/>
    <w:rsid w:val="008A1429"/>
    <w:rsid w:val="008A3721"/>
    <w:rsid w:val="008A4845"/>
    <w:rsid w:val="008B392E"/>
    <w:rsid w:val="008C6861"/>
    <w:rsid w:val="008D2877"/>
    <w:rsid w:val="008D6FE6"/>
    <w:rsid w:val="008E1E7A"/>
    <w:rsid w:val="008E4BC8"/>
    <w:rsid w:val="008E590F"/>
    <w:rsid w:val="008F2491"/>
    <w:rsid w:val="008F4C1F"/>
    <w:rsid w:val="00900C40"/>
    <w:rsid w:val="00901845"/>
    <w:rsid w:val="009040F7"/>
    <w:rsid w:val="00904B6C"/>
    <w:rsid w:val="00906188"/>
    <w:rsid w:val="009124C0"/>
    <w:rsid w:val="00913498"/>
    <w:rsid w:val="009159E1"/>
    <w:rsid w:val="00933AF0"/>
    <w:rsid w:val="009410FC"/>
    <w:rsid w:val="00941793"/>
    <w:rsid w:val="009421A1"/>
    <w:rsid w:val="009432D4"/>
    <w:rsid w:val="00943F57"/>
    <w:rsid w:val="00944207"/>
    <w:rsid w:val="00947F8B"/>
    <w:rsid w:val="00951744"/>
    <w:rsid w:val="009532AE"/>
    <w:rsid w:val="00963C36"/>
    <w:rsid w:val="00967388"/>
    <w:rsid w:val="00975BC3"/>
    <w:rsid w:val="00976CDD"/>
    <w:rsid w:val="00982F19"/>
    <w:rsid w:val="00984AF2"/>
    <w:rsid w:val="0099231C"/>
    <w:rsid w:val="0099268C"/>
    <w:rsid w:val="00993BAD"/>
    <w:rsid w:val="00994F69"/>
    <w:rsid w:val="00995B40"/>
    <w:rsid w:val="0099664E"/>
    <w:rsid w:val="00997F6F"/>
    <w:rsid w:val="009A1CC5"/>
    <w:rsid w:val="009A40F3"/>
    <w:rsid w:val="009A49EC"/>
    <w:rsid w:val="009B150E"/>
    <w:rsid w:val="009B2297"/>
    <w:rsid w:val="009B5F7A"/>
    <w:rsid w:val="009B61DA"/>
    <w:rsid w:val="009C2B8C"/>
    <w:rsid w:val="009C7C45"/>
    <w:rsid w:val="009D7ACD"/>
    <w:rsid w:val="009E62BA"/>
    <w:rsid w:val="009E6348"/>
    <w:rsid w:val="009F081B"/>
    <w:rsid w:val="009F0FCB"/>
    <w:rsid w:val="009F1AF9"/>
    <w:rsid w:val="009F74B7"/>
    <w:rsid w:val="00A009EC"/>
    <w:rsid w:val="00A06165"/>
    <w:rsid w:val="00A07980"/>
    <w:rsid w:val="00A14B4B"/>
    <w:rsid w:val="00A15034"/>
    <w:rsid w:val="00A2654D"/>
    <w:rsid w:val="00A33D66"/>
    <w:rsid w:val="00A34F35"/>
    <w:rsid w:val="00A440F4"/>
    <w:rsid w:val="00A51415"/>
    <w:rsid w:val="00A5609F"/>
    <w:rsid w:val="00A62037"/>
    <w:rsid w:val="00A675DC"/>
    <w:rsid w:val="00A70DFC"/>
    <w:rsid w:val="00A712F1"/>
    <w:rsid w:val="00A740B3"/>
    <w:rsid w:val="00A81159"/>
    <w:rsid w:val="00A82700"/>
    <w:rsid w:val="00A90972"/>
    <w:rsid w:val="00A910FD"/>
    <w:rsid w:val="00A92806"/>
    <w:rsid w:val="00AA1822"/>
    <w:rsid w:val="00AB675F"/>
    <w:rsid w:val="00AB6E08"/>
    <w:rsid w:val="00AB7D9B"/>
    <w:rsid w:val="00AC0810"/>
    <w:rsid w:val="00AC43B0"/>
    <w:rsid w:val="00AC4AF1"/>
    <w:rsid w:val="00AC6CD3"/>
    <w:rsid w:val="00AD41F6"/>
    <w:rsid w:val="00AD640C"/>
    <w:rsid w:val="00AD7A1E"/>
    <w:rsid w:val="00AD7A5B"/>
    <w:rsid w:val="00AE017C"/>
    <w:rsid w:val="00AE097D"/>
    <w:rsid w:val="00AE292E"/>
    <w:rsid w:val="00AF1195"/>
    <w:rsid w:val="00AF2559"/>
    <w:rsid w:val="00AF3401"/>
    <w:rsid w:val="00AF7833"/>
    <w:rsid w:val="00B01145"/>
    <w:rsid w:val="00B05443"/>
    <w:rsid w:val="00B0789E"/>
    <w:rsid w:val="00B25E51"/>
    <w:rsid w:val="00B34A3F"/>
    <w:rsid w:val="00B37D03"/>
    <w:rsid w:val="00B403FF"/>
    <w:rsid w:val="00B41EE6"/>
    <w:rsid w:val="00B43253"/>
    <w:rsid w:val="00B4474F"/>
    <w:rsid w:val="00B50E37"/>
    <w:rsid w:val="00B55C5A"/>
    <w:rsid w:val="00B61CCE"/>
    <w:rsid w:val="00B65922"/>
    <w:rsid w:val="00B70A32"/>
    <w:rsid w:val="00B70BD9"/>
    <w:rsid w:val="00B77752"/>
    <w:rsid w:val="00B87A12"/>
    <w:rsid w:val="00B915E4"/>
    <w:rsid w:val="00B9234F"/>
    <w:rsid w:val="00B9517F"/>
    <w:rsid w:val="00B9600B"/>
    <w:rsid w:val="00BA4DB5"/>
    <w:rsid w:val="00BA7658"/>
    <w:rsid w:val="00BB1583"/>
    <w:rsid w:val="00BB1A10"/>
    <w:rsid w:val="00BB1E78"/>
    <w:rsid w:val="00BB25A3"/>
    <w:rsid w:val="00BB4DD2"/>
    <w:rsid w:val="00BC098C"/>
    <w:rsid w:val="00BC1A96"/>
    <w:rsid w:val="00BC21D3"/>
    <w:rsid w:val="00BC7714"/>
    <w:rsid w:val="00BD187E"/>
    <w:rsid w:val="00BD292D"/>
    <w:rsid w:val="00BD3A88"/>
    <w:rsid w:val="00BD6C5A"/>
    <w:rsid w:val="00BE3BA0"/>
    <w:rsid w:val="00BE7834"/>
    <w:rsid w:val="00BE7E9F"/>
    <w:rsid w:val="00BF537D"/>
    <w:rsid w:val="00BF6424"/>
    <w:rsid w:val="00BF6520"/>
    <w:rsid w:val="00C11ECC"/>
    <w:rsid w:val="00C15D33"/>
    <w:rsid w:val="00C172CC"/>
    <w:rsid w:val="00C21568"/>
    <w:rsid w:val="00C42C6F"/>
    <w:rsid w:val="00C4549E"/>
    <w:rsid w:val="00C54D49"/>
    <w:rsid w:val="00C54F85"/>
    <w:rsid w:val="00C550A9"/>
    <w:rsid w:val="00C628FF"/>
    <w:rsid w:val="00C67156"/>
    <w:rsid w:val="00C72106"/>
    <w:rsid w:val="00C7545E"/>
    <w:rsid w:val="00C8534B"/>
    <w:rsid w:val="00C87BE1"/>
    <w:rsid w:val="00C90B9C"/>
    <w:rsid w:val="00C93087"/>
    <w:rsid w:val="00C946C0"/>
    <w:rsid w:val="00CA0EAB"/>
    <w:rsid w:val="00CA14A6"/>
    <w:rsid w:val="00CA1714"/>
    <w:rsid w:val="00CB0E25"/>
    <w:rsid w:val="00CB3F57"/>
    <w:rsid w:val="00CB57AE"/>
    <w:rsid w:val="00CB7051"/>
    <w:rsid w:val="00CC13C2"/>
    <w:rsid w:val="00CC72C5"/>
    <w:rsid w:val="00CC761F"/>
    <w:rsid w:val="00CD417C"/>
    <w:rsid w:val="00CD5070"/>
    <w:rsid w:val="00CE31AE"/>
    <w:rsid w:val="00CE7AEF"/>
    <w:rsid w:val="00CF0C21"/>
    <w:rsid w:val="00CF0D15"/>
    <w:rsid w:val="00CF154C"/>
    <w:rsid w:val="00CF1FEB"/>
    <w:rsid w:val="00CF3E93"/>
    <w:rsid w:val="00CF54C8"/>
    <w:rsid w:val="00D049E4"/>
    <w:rsid w:val="00D1280E"/>
    <w:rsid w:val="00D14CB3"/>
    <w:rsid w:val="00D152AA"/>
    <w:rsid w:val="00D17632"/>
    <w:rsid w:val="00D23113"/>
    <w:rsid w:val="00D252D3"/>
    <w:rsid w:val="00D302B8"/>
    <w:rsid w:val="00D325C9"/>
    <w:rsid w:val="00D3288F"/>
    <w:rsid w:val="00D34F66"/>
    <w:rsid w:val="00D46B03"/>
    <w:rsid w:val="00D477B9"/>
    <w:rsid w:val="00D624C4"/>
    <w:rsid w:val="00D73410"/>
    <w:rsid w:val="00D7425E"/>
    <w:rsid w:val="00D813F3"/>
    <w:rsid w:val="00D93664"/>
    <w:rsid w:val="00D9397E"/>
    <w:rsid w:val="00DA168D"/>
    <w:rsid w:val="00DB628A"/>
    <w:rsid w:val="00DB67C8"/>
    <w:rsid w:val="00DC0856"/>
    <w:rsid w:val="00DC184F"/>
    <w:rsid w:val="00DD5E51"/>
    <w:rsid w:val="00DD6F96"/>
    <w:rsid w:val="00DE458A"/>
    <w:rsid w:val="00DE46F6"/>
    <w:rsid w:val="00DE6AC9"/>
    <w:rsid w:val="00DF169D"/>
    <w:rsid w:val="00DF2DD1"/>
    <w:rsid w:val="00DF30D5"/>
    <w:rsid w:val="00DF3E5B"/>
    <w:rsid w:val="00E06281"/>
    <w:rsid w:val="00E12D0A"/>
    <w:rsid w:val="00E1677E"/>
    <w:rsid w:val="00E20820"/>
    <w:rsid w:val="00E27698"/>
    <w:rsid w:val="00E27CB9"/>
    <w:rsid w:val="00E3154A"/>
    <w:rsid w:val="00E36182"/>
    <w:rsid w:val="00E371F1"/>
    <w:rsid w:val="00E4060C"/>
    <w:rsid w:val="00E41359"/>
    <w:rsid w:val="00E421E4"/>
    <w:rsid w:val="00E4502E"/>
    <w:rsid w:val="00E47ACB"/>
    <w:rsid w:val="00E5090D"/>
    <w:rsid w:val="00E513DC"/>
    <w:rsid w:val="00E519CA"/>
    <w:rsid w:val="00E53C88"/>
    <w:rsid w:val="00E57272"/>
    <w:rsid w:val="00E643C0"/>
    <w:rsid w:val="00E650C5"/>
    <w:rsid w:val="00E7657B"/>
    <w:rsid w:val="00E86456"/>
    <w:rsid w:val="00E9304D"/>
    <w:rsid w:val="00E944D9"/>
    <w:rsid w:val="00EA2737"/>
    <w:rsid w:val="00EA3EA3"/>
    <w:rsid w:val="00EA4D4E"/>
    <w:rsid w:val="00EB7267"/>
    <w:rsid w:val="00EC4BE7"/>
    <w:rsid w:val="00ED7953"/>
    <w:rsid w:val="00EE2892"/>
    <w:rsid w:val="00EF40D9"/>
    <w:rsid w:val="00EF6F21"/>
    <w:rsid w:val="00F012BD"/>
    <w:rsid w:val="00F023E2"/>
    <w:rsid w:val="00F038E3"/>
    <w:rsid w:val="00F05AED"/>
    <w:rsid w:val="00F14178"/>
    <w:rsid w:val="00F1767B"/>
    <w:rsid w:val="00F258A7"/>
    <w:rsid w:val="00F31B79"/>
    <w:rsid w:val="00F31FC8"/>
    <w:rsid w:val="00F3711D"/>
    <w:rsid w:val="00F416DC"/>
    <w:rsid w:val="00F46F5A"/>
    <w:rsid w:val="00F51B7C"/>
    <w:rsid w:val="00F61A2B"/>
    <w:rsid w:val="00F63C5E"/>
    <w:rsid w:val="00F7142F"/>
    <w:rsid w:val="00F735D5"/>
    <w:rsid w:val="00F742AA"/>
    <w:rsid w:val="00F9091D"/>
    <w:rsid w:val="00F9452F"/>
    <w:rsid w:val="00FA5ADA"/>
    <w:rsid w:val="00FA700F"/>
    <w:rsid w:val="00FB2B1F"/>
    <w:rsid w:val="00FB5BE5"/>
    <w:rsid w:val="00FB610B"/>
    <w:rsid w:val="00FC3E42"/>
    <w:rsid w:val="00FD0596"/>
    <w:rsid w:val="00FD4785"/>
    <w:rsid w:val="00FE159E"/>
    <w:rsid w:val="00FE1630"/>
    <w:rsid w:val="00FE1A4B"/>
    <w:rsid w:val="00FE5AE5"/>
    <w:rsid w:val="00FE78C7"/>
    <w:rsid w:val="00FF6604"/>
    <w:rsid w:val="00FF75A5"/>
    <w:rsid w:val="00FF7B5C"/>
    <w:rsid w:val="34F6ED87"/>
    <w:rsid w:val="527E229E"/>
    <w:rsid w:val="5E92FCD7"/>
    <w:rsid w:val="7D7F820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D8F20"/>
  <w15:docId w15:val="{FF37BBB2-F2DB-48B6-A0B6-0056D360EC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92CDC"/>
    <w:rPr>
      <w:rFonts w:ascii="Arial" w:hAnsi="Arial"/>
      <w:szCs w:val="24"/>
      <w:lang w:val="en-GB"/>
    </w:rPr>
  </w:style>
  <w:style w:type="paragraph" w:styleId="Overskrift1">
    <w:name w:val="heading 1"/>
    <w:basedOn w:val="Normal"/>
    <w:next w:val="Normal"/>
    <w:qFormat/>
    <w:rsid w:val="00792CDC"/>
    <w:pPr>
      <w:keepNext/>
      <w:spacing w:before="240" w:after="60"/>
      <w:outlineLvl w:val="0"/>
    </w:pPr>
    <w:rPr>
      <w:rFonts w:cs="Arial"/>
      <w:b/>
      <w:bCs/>
      <w:kern w:val="32"/>
      <w:sz w:val="28"/>
      <w:szCs w:val="32"/>
    </w:rPr>
  </w:style>
  <w:style w:type="paragraph" w:styleId="Overskrift2">
    <w:name w:val="heading 2"/>
    <w:basedOn w:val="Normal"/>
    <w:next w:val="Normal"/>
    <w:qFormat/>
    <w:rsid w:val="00792CDC"/>
    <w:pPr>
      <w:keepNext/>
      <w:spacing w:before="120" w:after="60"/>
      <w:outlineLvl w:val="1"/>
    </w:pPr>
    <w:rPr>
      <w:rFonts w:cs="Arial"/>
      <w:b/>
      <w:bCs/>
      <w:iCs/>
      <w:szCs w:val="28"/>
    </w:rPr>
  </w:style>
  <w:style w:type="paragraph" w:styleId="Overskrift3">
    <w:name w:val="heading 3"/>
    <w:basedOn w:val="Normal"/>
    <w:next w:val="Normal"/>
    <w:qFormat/>
    <w:rsid w:val="00792CDC"/>
    <w:pPr>
      <w:keepNext/>
      <w:outlineLvl w:val="2"/>
    </w:pPr>
    <w:rPr>
      <w:rFonts w:cs="Arial"/>
      <w:b/>
      <w:bCs/>
      <w:szCs w:val="26"/>
    </w:rPr>
  </w:style>
  <w:style w:type="paragraph" w:styleId="Overskrift4">
    <w:name w:val="heading 4"/>
    <w:basedOn w:val="Normal"/>
    <w:next w:val="Normal"/>
    <w:link w:val="Overskrift4Tegn"/>
    <w:semiHidden/>
    <w:unhideWhenUsed/>
    <w:qFormat/>
    <w:rsid w:val="00792CDC"/>
    <w:pPr>
      <w:keepNext/>
      <w:keepLines/>
      <w:numPr>
        <w:ilvl w:val="3"/>
        <w:numId w:val="11"/>
      </w:numPr>
      <w:spacing w:before="200"/>
      <w:outlineLvl w:val="3"/>
    </w:pPr>
    <w:rPr>
      <w:rFonts w:asciiTheme="majorHAnsi" w:hAnsiTheme="majorHAnsi" w:eastAsiaTheme="majorEastAsia" w:cstheme="majorBidi"/>
      <w:b/>
      <w:bCs/>
      <w:i/>
      <w:iCs/>
      <w:color w:val="006390" w:themeColor="accent1"/>
    </w:rPr>
  </w:style>
  <w:style w:type="paragraph" w:styleId="Overskrift5">
    <w:name w:val="heading 5"/>
    <w:basedOn w:val="Normal"/>
    <w:next w:val="Normal"/>
    <w:link w:val="Overskrift5Tegn"/>
    <w:semiHidden/>
    <w:unhideWhenUsed/>
    <w:qFormat/>
    <w:rsid w:val="00792CDC"/>
    <w:pPr>
      <w:keepNext/>
      <w:keepLines/>
      <w:numPr>
        <w:ilvl w:val="4"/>
        <w:numId w:val="11"/>
      </w:numPr>
      <w:spacing w:before="200"/>
      <w:outlineLvl w:val="4"/>
    </w:pPr>
    <w:rPr>
      <w:rFonts w:asciiTheme="majorHAnsi" w:hAnsiTheme="majorHAnsi" w:eastAsiaTheme="majorEastAsia" w:cstheme="majorBidi"/>
      <w:color w:val="003147" w:themeColor="accent1" w:themeShade="7F"/>
    </w:rPr>
  </w:style>
  <w:style w:type="paragraph" w:styleId="Overskrift6">
    <w:name w:val="heading 6"/>
    <w:basedOn w:val="Normal"/>
    <w:next w:val="Normal"/>
    <w:link w:val="Overskrift6Tegn"/>
    <w:semiHidden/>
    <w:unhideWhenUsed/>
    <w:qFormat/>
    <w:rsid w:val="00792CDC"/>
    <w:pPr>
      <w:keepNext/>
      <w:keepLines/>
      <w:numPr>
        <w:ilvl w:val="5"/>
        <w:numId w:val="11"/>
      </w:numPr>
      <w:spacing w:before="200"/>
      <w:outlineLvl w:val="5"/>
    </w:pPr>
    <w:rPr>
      <w:rFonts w:asciiTheme="majorHAnsi" w:hAnsiTheme="majorHAnsi" w:eastAsiaTheme="majorEastAsia" w:cstheme="majorBidi"/>
      <w:i/>
      <w:iCs/>
      <w:color w:val="003147" w:themeColor="accent1" w:themeShade="7F"/>
    </w:rPr>
  </w:style>
  <w:style w:type="paragraph" w:styleId="Overskrift7">
    <w:name w:val="heading 7"/>
    <w:basedOn w:val="Normal"/>
    <w:next w:val="Normal"/>
    <w:link w:val="Overskrift7Tegn"/>
    <w:semiHidden/>
    <w:unhideWhenUsed/>
    <w:qFormat/>
    <w:rsid w:val="00792CDC"/>
    <w:pPr>
      <w:keepNext/>
      <w:keepLines/>
      <w:numPr>
        <w:ilvl w:val="6"/>
        <w:numId w:val="11"/>
      </w:numPr>
      <w:spacing w:before="200"/>
      <w:outlineLvl w:val="6"/>
    </w:pPr>
    <w:rPr>
      <w:rFonts w:asciiTheme="majorHAnsi" w:hAnsiTheme="majorHAnsi" w:eastAsiaTheme="majorEastAsia" w:cstheme="majorBidi"/>
      <w:i/>
      <w:iCs/>
      <w:color w:val="404040" w:themeColor="text1" w:themeTint="BF"/>
    </w:rPr>
  </w:style>
  <w:style w:type="paragraph" w:styleId="Overskrift8">
    <w:name w:val="heading 8"/>
    <w:basedOn w:val="Normal"/>
    <w:next w:val="Normal"/>
    <w:link w:val="Overskrift8Tegn"/>
    <w:semiHidden/>
    <w:unhideWhenUsed/>
    <w:qFormat/>
    <w:rsid w:val="00792CDC"/>
    <w:pPr>
      <w:keepNext/>
      <w:keepLines/>
      <w:numPr>
        <w:ilvl w:val="7"/>
        <w:numId w:val="11"/>
      </w:numPr>
      <w:spacing w:before="200"/>
      <w:outlineLvl w:val="7"/>
    </w:pPr>
    <w:rPr>
      <w:rFonts w:asciiTheme="majorHAnsi" w:hAnsiTheme="majorHAnsi" w:eastAsiaTheme="majorEastAsia" w:cstheme="majorBidi"/>
      <w:color w:val="404040" w:themeColor="text1" w:themeTint="BF"/>
      <w:szCs w:val="20"/>
    </w:rPr>
  </w:style>
  <w:style w:type="paragraph" w:styleId="Overskrift9">
    <w:name w:val="heading 9"/>
    <w:basedOn w:val="Normal"/>
    <w:next w:val="Normal"/>
    <w:link w:val="Overskrift9Tegn"/>
    <w:semiHidden/>
    <w:unhideWhenUsed/>
    <w:qFormat/>
    <w:rsid w:val="00792CDC"/>
    <w:pPr>
      <w:keepNext/>
      <w:keepLines/>
      <w:numPr>
        <w:ilvl w:val="8"/>
        <w:numId w:val="11"/>
      </w:numPr>
      <w:spacing w:before="200"/>
      <w:outlineLvl w:val="8"/>
    </w:pPr>
    <w:rPr>
      <w:rFonts w:asciiTheme="majorHAnsi" w:hAnsiTheme="majorHAnsi" w:eastAsiaTheme="majorEastAsia" w:cstheme="majorBidi"/>
      <w:i/>
      <w:iCs/>
      <w:color w:val="404040" w:themeColor="text1" w:themeTint="BF"/>
      <w:szCs w:val="20"/>
    </w:rPr>
  </w:style>
  <w:style w:type="character" w:styleId="Standardskrifttypeiafsnit" w:default="1">
    <w:name w:val="Default Paragraph Font"/>
    <w:uiPriority w:val="1"/>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Opstilling-punkttegn">
    <w:name w:val="List Bullet"/>
    <w:basedOn w:val="Normal"/>
    <w:uiPriority w:val="99"/>
    <w:qFormat/>
    <w:rsid w:val="00792CDC"/>
    <w:pPr>
      <w:numPr>
        <w:numId w:val="1"/>
      </w:numPr>
      <w:ind w:left="284" w:hanging="284"/>
    </w:pPr>
  </w:style>
  <w:style w:type="paragraph" w:styleId="Pageno" w:customStyle="1">
    <w:name w:val="Page no."/>
    <w:rsid w:val="00792CDC"/>
    <w:pPr>
      <w:jc w:val="center"/>
    </w:pPr>
    <w:rPr>
      <w:rFonts w:ascii="Arial" w:hAnsi="Arial"/>
      <w:sz w:val="18"/>
      <w:lang w:val="en-GB" w:eastAsia="nb-NO"/>
    </w:rPr>
  </w:style>
  <w:style w:type="paragraph" w:styleId="Sidehoved">
    <w:name w:val="header"/>
    <w:basedOn w:val="Normal"/>
    <w:link w:val="SidehovedTegn"/>
    <w:unhideWhenUsed/>
    <w:rsid w:val="00792CDC"/>
    <w:pPr>
      <w:tabs>
        <w:tab w:val="center" w:pos="4819"/>
        <w:tab w:val="right" w:pos="9638"/>
      </w:tabs>
    </w:pPr>
  </w:style>
  <w:style w:type="paragraph" w:styleId="Sidefod">
    <w:name w:val="footer"/>
    <w:basedOn w:val="Normal"/>
    <w:link w:val="SidefodTegn"/>
    <w:uiPriority w:val="99"/>
    <w:unhideWhenUsed/>
    <w:rsid w:val="00792CDC"/>
    <w:pPr>
      <w:tabs>
        <w:tab w:val="center" w:pos="4819"/>
        <w:tab w:val="right" w:pos="9638"/>
      </w:tabs>
    </w:pPr>
  </w:style>
  <w:style w:type="character" w:styleId="Sidetal">
    <w:name w:val="page number"/>
    <w:rsid w:val="00792CDC"/>
    <w:rPr>
      <w:rFonts w:ascii="Verdana" w:hAnsi="Verdana"/>
      <w:sz w:val="16"/>
    </w:rPr>
  </w:style>
  <w:style w:type="table" w:styleId="Tabel-Gitter">
    <w:name w:val="Table Grid"/>
    <w:basedOn w:val="Tabel-Normal"/>
    <w:rsid w:val="00792C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WWW" w:customStyle="1">
    <w:name w:val="xWWW"/>
    <w:rsid w:val="00792CDC"/>
    <w:pPr>
      <w:keepNext/>
      <w:keepLines/>
      <w:tabs>
        <w:tab w:val="left" w:pos="5273"/>
        <w:tab w:val="left" w:pos="7655"/>
        <w:tab w:val="left" w:pos="8959"/>
        <w:tab w:val="left" w:pos="9696"/>
      </w:tabs>
      <w:spacing w:line="160" w:lineRule="exact"/>
      <w:ind w:left="-57"/>
    </w:pPr>
    <w:rPr>
      <w:rFonts w:ascii="Arial" w:hAnsi="Arial"/>
      <w:sz w:val="12"/>
      <w:lang w:val="nb-NO" w:eastAsia="nb-NO"/>
    </w:rPr>
  </w:style>
  <w:style w:type="paragraph" w:styleId="Markeringsbobletekst">
    <w:name w:val="Balloon Text"/>
    <w:basedOn w:val="Normal"/>
    <w:link w:val="MarkeringsbobletekstTegn"/>
    <w:rsid w:val="00792CDC"/>
    <w:rPr>
      <w:rFonts w:cs="Tahoma"/>
      <w:sz w:val="16"/>
      <w:szCs w:val="16"/>
    </w:rPr>
  </w:style>
  <w:style w:type="character" w:styleId="MarkeringsbobletekstTegn" w:customStyle="1">
    <w:name w:val="Markeringsbobletekst Tegn"/>
    <w:basedOn w:val="Standardskrifttypeiafsnit"/>
    <w:link w:val="Markeringsbobletekst"/>
    <w:rsid w:val="00792CDC"/>
    <w:rPr>
      <w:rFonts w:ascii="Arial" w:hAnsi="Arial" w:cs="Tahoma"/>
      <w:sz w:val="16"/>
      <w:szCs w:val="16"/>
    </w:rPr>
  </w:style>
  <w:style w:type="paragraph" w:styleId="Opstilling-talellerbogst">
    <w:name w:val="List Number"/>
    <w:basedOn w:val="Normal"/>
    <w:qFormat/>
    <w:rsid w:val="00792CDC"/>
    <w:pPr>
      <w:numPr>
        <w:numId w:val="6"/>
      </w:numPr>
      <w:contextualSpacing/>
    </w:pPr>
  </w:style>
  <w:style w:type="character" w:styleId="Overskrift4Tegn" w:customStyle="1">
    <w:name w:val="Overskrift 4 Tegn"/>
    <w:basedOn w:val="Standardskrifttypeiafsnit"/>
    <w:link w:val="Overskrift4"/>
    <w:semiHidden/>
    <w:rsid w:val="00792CDC"/>
    <w:rPr>
      <w:rFonts w:asciiTheme="majorHAnsi" w:hAnsiTheme="majorHAnsi" w:eastAsiaTheme="majorEastAsia" w:cstheme="majorBidi"/>
      <w:b/>
      <w:bCs/>
      <w:i/>
      <w:iCs/>
      <w:color w:val="006390" w:themeColor="accent1"/>
      <w:szCs w:val="24"/>
    </w:rPr>
  </w:style>
  <w:style w:type="character" w:styleId="Overskrift5Tegn" w:customStyle="1">
    <w:name w:val="Overskrift 5 Tegn"/>
    <w:basedOn w:val="Standardskrifttypeiafsnit"/>
    <w:link w:val="Overskrift5"/>
    <w:semiHidden/>
    <w:rsid w:val="00792CDC"/>
    <w:rPr>
      <w:rFonts w:asciiTheme="majorHAnsi" w:hAnsiTheme="majorHAnsi" w:eastAsiaTheme="majorEastAsia" w:cstheme="majorBidi"/>
      <w:color w:val="003147" w:themeColor="accent1" w:themeShade="7F"/>
      <w:szCs w:val="24"/>
    </w:rPr>
  </w:style>
  <w:style w:type="character" w:styleId="Overskrift6Tegn" w:customStyle="1">
    <w:name w:val="Overskrift 6 Tegn"/>
    <w:basedOn w:val="Standardskrifttypeiafsnit"/>
    <w:link w:val="Overskrift6"/>
    <w:semiHidden/>
    <w:rsid w:val="00792CDC"/>
    <w:rPr>
      <w:rFonts w:asciiTheme="majorHAnsi" w:hAnsiTheme="majorHAnsi" w:eastAsiaTheme="majorEastAsia" w:cstheme="majorBidi"/>
      <w:i/>
      <w:iCs/>
      <w:color w:val="003147" w:themeColor="accent1" w:themeShade="7F"/>
      <w:szCs w:val="24"/>
    </w:rPr>
  </w:style>
  <w:style w:type="character" w:styleId="Overskrift7Tegn" w:customStyle="1">
    <w:name w:val="Overskrift 7 Tegn"/>
    <w:basedOn w:val="Standardskrifttypeiafsnit"/>
    <w:link w:val="Overskrift7"/>
    <w:semiHidden/>
    <w:rsid w:val="00792CDC"/>
    <w:rPr>
      <w:rFonts w:asciiTheme="majorHAnsi" w:hAnsiTheme="majorHAnsi" w:eastAsiaTheme="majorEastAsia" w:cstheme="majorBidi"/>
      <w:i/>
      <w:iCs/>
      <w:color w:val="404040" w:themeColor="text1" w:themeTint="BF"/>
      <w:szCs w:val="24"/>
    </w:rPr>
  </w:style>
  <w:style w:type="character" w:styleId="Overskrift8Tegn" w:customStyle="1">
    <w:name w:val="Overskrift 8 Tegn"/>
    <w:basedOn w:val="Standardskrifttypeiafsnit"/>
    <w:link w:val="Overskrift8"/>
    <w:semiHidden/>
    <w:rsid w:val="00792CDC"/>
    <w:rPr>
      <w:rFonts w:asciiTheme="majorHAnsi" w:hAnsiTheme="majorHAnsi" w:eastAsiaTheme="majorEastAsia" w:cstheme="majorBidi"/>
      <w:color w:val="404040" w:themeColor="text1" w:themeTint="BF"/>
    </w:rPr>
  </w:style>
  <w:style w:type="character" w:styleId="Overskrift9Tegn" w:customStyle="1">
    <w:name w:val="Overskrift 9 Tegn"/>
    <w:basedOn w:val="Standardskrifttypeiafsnit"/>
    <w:link w:val="Overskrift9"/>
    <w:semiHidden/>
    <w:rsid w:val="00792CDC"/>
    <w:rPr>
      <w:rFonts w:asciiTheme="majorHAnsi" w:hAnsiTheme="majorHAnsi" w:eastAsiaTheme="majorEastAsia" w:cstheme="majorBidi"/>
      <w:i/>
      <w:iCs/>
      <w:color w:val="404040" w:themeColor="text1" w:themeTint="BF"/>
    </w:rPr>
  </w:style>
  <w:style w:type="paragraph" w:styleId="Listeafsnit">
    <w:name w:val="List Paragraph"/>
    <w:basedOn w:val="Normal"/>
    <w:uiPriority w:val="34"/>
    <w:rsid w:val="00792CDC"/>
    <w:pPr>
      <w:ind w:left="720"/>
      <w:contextualSpacing/>
    </w:pPr>
  </w:style>
  <w:style w:type="character" w:styleId="SidehovedTegn" w:customStyle="1">
    <w:name w:val="Sidehoved Tegn"/>
    <w:basedOn w:val="Standardskrifttypeiafsnit"/>
    <w:link w:val="Sidehoved"/>
    <w:rsid w:val="00792CDC"/>
    <w:rPr>
      <w:rFonts w:ascii="Arial" w:hAnsi="Arial"/>
      <w:szCs w:val="24"/>
    </w:rPr>
  </w:style>
  <w:style w:type="character" w:styleId="SidefodTegn" w:customStyle="1">
    <w:name w:val="Sidefod Tegn"/>
    <w:basedOn w:val="Standardskrifttypeiafsnit"/>
    <w:link w:val="Sidefod"/>
    <w:uiPriority w:val="99"/>
    <w:rsid w:val="00792CDC"/>
    <w:rPr>
      <w:rFonts w:ascii="Arial" w:hAnsi="Arial"/>
      <w:szCs w:val="24"/>
    </w:rPr>
  </w:style>
  <w:style w:type="paragraph" w:styleId="Gradering" w:customStyle="1">
    <w:name w:val="Gradering"/>
    <w:rsid w:val="00792CDC"/>
    <w:pPr>
      <w:jc w:val="center"/>
    </w:pPr>
    <w:rPr>
      <w:rFonts w:ascii="Arial" w:hAnsi="Arial"/>
      <w:b/>
      <w:snapToGrid w:val="0"/>
      <w:sz w:val="18"/>
      <w:lang w:val="sv-SE" w:eastAsia="nb-NO"/>
    </w:rPr>
  </w:style>
  <w:style w:type="paragraph" w:styleId="xHeaderLabel" w:customStyle="1">
    <w:name w:val="xHeaderLabel"/>
    <w:next w:val="xHeader"/>
    <w:rsid w:val="00792CDC"/>
    <w:pPr>
      <w:keepNext/>
      <w:keepLines/>
      <w:spacing w:line="160" w:lineRule="exact"/>
    </w:pPr>
    <w:rPr>
      <w:rFonts w:ascii="Arial" w:hAnsi="Arial"/>
      <w:b/>
      <w:noProof/>
      <w:sz w:val="12"/>
      <w:lang w:eastAsia="nb-NO"/>
    </w:rPr>
  </w:style>
  <w:style w:type="paragraph" w:styleId="xHeader" w:customStyle="1">
    <w:name w:val="xHeader"/>
    <w:rsid w:val="00792CDC"/>
    <w:rPr>
      <w:rFonts w:ascii="Arial" w:hAnsi="Arial"/>
      <w:noProof/>
      <w:sz w:val="18"/>
      <w:lang w:eastAsia="nb-NO"/>
    </w:rPr>
  </w:style>
  <w:style w:type="paragraph" w:styleId="xCompany" w:customStyle="1">
    <w:name w:val="xCompany"/>
    <w:next w:val="Normal"/>
    <w:rsid w:val="00792CDC"/>
    <w:pPr>
      <w:keepNext/>
      <w:keepLines/>
      <w:tabs>
        <w:tab w:val="left" w:pos="57"/>
        <w:tab w:val="left" w:pos="5273"/>
        <w:tab w:val="left" w:pos="7655"/>
        <w:tab w:val="left" w:pos="8959"/>
        <w:tab w:val="left" w:pos="9696"/>
      </w:tabs>
      <w:spacing w:line="180" w:lineRule="exact"/>
      <w:ind w:left="-57"/>
    </w:pPr>
    <w:rPr>
      <w:rFonts w:ascii="Arial" w:hAnsi="Arial"/>
      <w:noProof/>
      <w:sz w:val="15"/>
      <w:lang w:val="en-GB" w:eastAsia="nb-NO"/>
    </w:rPr>
  </w:style>
  <w:style w:type="paragraph" w:styleId="xFooter" w:customStyle="1">
    <w:name w:val="xFooter"/>
    <w:rsid w:val="00792CDC"/>
    <w:pPr>
      <w:spacing w:line="160" w:lineRule="exact"/>
    </w:pPr>
    <w:rPr>
      <w:rFonts w:ascii="Arial" w:hAnsi="Arial"/>
      <w:noProof/>
      <w:sz w:val="1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20017">
      <w:bodyDiv w:val="1"/>
      <w:marLeft w:val="0"/>
      <w:marRight w:val="0"/>
      <w:marTop w:val="0"/>
      <w:marBottom w:val="0"/>
      <w:divBdr>
        <w:top w:val="none" w:sz="0" w:space="0" w:color="auto"/>
        <w:left w:val="none" w:sz="0" w:space="0" w:color="auto"/>
        <w:bottom w:val="none" w:sz="0" w:space="0" w:color="auto"/>
        <w:right w:val="none" w:sz="0" w:space="0" w:color="auto"/>
      </w:divBdr>
    </w:div>
    <w:div w:id="733623337">
      <w:bodyDiv w:val="1"/>
      <w:marLeft w:val="0"/>
      <w:marRight w:val="0"/>
      <w:marTop w:val="0"/>
      <w:marBottom w:val="0"/>
      <w:divBdr>
        <w:top w:val="none" w:sz="0" w:space="0" w:color="auto"/>
        <w:left w:val="none" w:sz="0" w:space="0" w:color="auto"/>
        <w:bottom w:val="none" w:sz="0" w:space="0" w:color="auto"/>
        <w:right w:val="none" w:sz="0" w:space="0" w:color="auto"/>
      </w:divBdr>
      <w:divsChild>
        <w:div w:id="310404423">
          <w:marLeft w:val="0"/>
          <w:marRight w:val="0"/>
          <w:marTop w:val="0"/>
          <w:marBottom w:val="0"/>
          <w:divBdr>
            <w:top w:val="none" w:sz="0" w:space="0" w:color="auto"/>
            <w:left w:val="none" w:sz="0" w:space="0" w:color="auto"/>
            <w:bottom w:val="none" w:sz="0" w:space="0" w:color="auto"/>
            <w:right w:val="none" w:sz="0" w:space="0" w:color="auto"/>
          </w:divBdr>
        </w:div>
        <w:div w:id="1755663551">
          <w:marLeft w:val="0"/>
          <w:marRight w:val="0"/>
          <w:marTop w:val="0"/>
          <w:marBottom w:val="0"/>
          <w:divBdr>
            <w:top w:val="none" w:sz="0" w:space="0" w:color="auto"/>
            <w:left w:val="none" w:sz="0" w:space="0" w:color="auto"/>
            <w:bottom w:val="none" w:sz="0" w:space="0" w:color="auto"/>
            <w:right w:val="none" w:sz="0" w:space="0" w:color="auto"/>
          </w:divBdr>
        </w:div>
        <w:div w:id="1755007134">
          <w:marLeft w:val="0"/>
          <w:marRight w:val="0"/>
          <w:marTop w:val="0"/>
          <w:marBottom w:val="0"/>
          <w:divBdr>
            <w:top w:val="none" w:sz="0" w:space="0" w:color="auto"/>
            <w:left w:val="none" w:sz="0" w:space="0" w:color="auto"/>
            <w:bottom w:val="none" w:sz="0" w:space="0" w:color="auto"/>
            <w:right w:val="none" w:sz="0" w:space="0" w:color="auto"/>
          </w:divBdr>
        </w:div>
        <w:div w:id="1765807666">
          <w:marLeft w:val="0"/>
          <w:marRight w:val="0"/>
          <w:marTop w:val="0"/>
          <w:marBottom w:val="0"/>
          <w:divBdr>
            <w:top w:val="none" w:sz="0" w:space="0" w:color="auto"/>
            <w:left w:val="none" w:sz="0" w:space="0" w:color="auto"/>
            <w:bottom w:val="none" w:sz="0" w:space="0" w:color="auto"/>
            <w:right w:val="none" w:sz="0" w:space="0" w:color="auto"/>
          </w:divBdr>
        </w:div>
        <w:div w:id="2081636731">
          <w:marLeft w:val="0"/>
          <w:marRight w:val="0"/>
          <w:marTop w:val="0"/>
          <w:marBottom w:val="0"/>
          <w:divBdr>
            <w:top w:val="none" w:sz="0" w:space="0" w:color="auto"/>
            <w:left w:val="none" w:sz="0" w:space="0" w:color="auto"/>
            <w:bottom w:val="none" w:sz="0" w:space="0" w:color="auto"/>
            <w:right w:val="none" w:sz="0" w:space="0" w:color="auto"/>
          </w:divBdr>
        </w:div>
      </w:divsChild>
    </w:div>
    <w:div w:id="997148008">
      <w:bodyDiv w:val="1"/>
      <w:marLeft w:val="0"/>
      <w:marRight w:val="0"/>
      <w:marTop w:val="0"/>
      <w:marBottom w:val="0"/>
      <w:divBdr>
        <w:top w:val="none" w:sz="0" w:space="0" w:color="auto"/>
        <w:left w:val="none" w:sz="0" w:space="0" w:color="auto"/>
        <w:bottom w:val="none" w:sz="0" w:space="0" w:color="auto"/>
        <w:right w:val="none" w:sz="0" w:space="0" w:color="auto"/>
      </w:divBdr>
    </w:div>
    <w:div w:id="1339238958">
      <w:bodyDiv w:val="1"/>
      <w:marLeft w:val="0"/>
      <w:marRight w:val="0"/>
      <w:marTop w:val="0"/>
      <w:marBottom w:val="0"/>
      <w:divBdr>
        <w:top w:val="none" w:sz="0" w:space="0" w:color="auto"/>
        <w:left w:val="none" w:sz="0" w:space="0" w:color="auto"/>
        <w:bottom w:val="none" w:sz="0" w:space="0" w:color="auto"/>
        <w:right w:val="none" w:sz="0" w:space="0" w:color="auto"/>
      </w:divBdr>
    </w:div>
    <w:div w:id="1526093600">
      <w:bodyDiv w:val="1"/>
      <w:marLeft w:val="0"/>
      <w:marRight w:val="0"/>
      <w:marTop w:val="0"/>
      <w:marBottom w:val="0"/>
      <w:divBdr>
        <w:top w:val="none" w:sz="0" w:space="0" w:color="auto"/>
        <w:left w:val="none" w:sz="0" w:space="0" w:color="auto"/>
        <w:bottom w:val="none" w:sz="0" w:space="0" w:color="auto"/>
        <w:right w:val="none" w:sz="0" w:space="0" w:color="auto"/>
      </w:divBdr>
    </w:div>
    <w:div w:id="1657804626">
      <w:bodyDiv w:val="1"/>
      <w:marLeft w:val="0"/>
      <w:marRight w:val="0"/>
      <w:marTop w:val="0"/>
      <w:marBottom w:val="0"/>
      <w:divBdr>
        <w:top w:val="none" w:sz="0" w:space="0" w:color="auto"/>
        <w:left w:val="none" w:sz="0" w:space="0" w:color="auto"/>
        <w:bottom w:val="none" w:sz="0" w:space="0" w:color="auto"/>
        <w:right w:val="none" w:sz="0" w:space="0" w:color="auto"/>
      </w:divBdr>
    </w:div>
    <w:div w:id="1703088213">
      <w:bodyDiv w:val="1"/>
      <w:marLeft w:val="0"/>
      <w:marRight w:val="0"/>
      <w:marTop w:val="0"/>
      <w:marBottom w:val="0"/>
      <w:divBdr>
        <w:top w:val="none" w:sz="0" w:space="0" w:color="auto"/>
        <w:left w:val="none" w:sz="0" w:space="0" w:color="auto"/>
        <w:bottom w:val="none" w:sz="0" w:space="0" w:color="auto"/>
        <w:right w:val="none" w:sz="0" w:space="0" w:color="auto"/>
      </w:divBdr>
    </w:div>
    <w:div w:id="1744175823">
      <w:bodyDiv w:val="1"/>
      <w:marLeft w:val="0"/>
      <w:marRight w:val="0"/>
      <w:marTop w:val="0"/>
      <w:marBottom w:val="0"/>
      <w:divBdr>
        <w:top w:val="none" w:sz="0" w:space="0" w:color="auto"/>
        <w:left w:val="none" w:sz="0" w:space="0" w:color="auto"/>
        <w:bottom w:val="none" w:sz="0" w:space="0" w:color="auto"/>
        <w:right w:val="none" w:sz="0" w:space="0" w:color="auto"/>
      </w:divBdr>
    </w:div>
    <w:div w:id="1957986017">
      <w:bodyDiv w:val="1"/>
      <w:marLeft w:val="0"/>
      <w:marRight w:val="0"/>
      <w:marTop w:val="0"/>
      <w:marBottom w:val="0"/>
      <w:divBdr>
        <w:top w:val="none" w:sz="0" w:space="0" w:color="auto"/>
        <w:left w:val="none" w:sz="0" w:space="0" w:color="auto"/>
        <w:bottom w:val="none" w:sz="0" w:space="0" w:color="auto"/>
        <w:right w:val="none" w:sz="0" w:space="0" w:color="auto"/>
      </w:divBdr>
      <w:divsChild>
        <w:div w:id="320233646">
          <w:marLeft w:val="0"/>
          <w:marRight w:val="0"/>
          <w:marTop w:val="0"/>
          <w:marBottom w:val="0"/>
          <w:divBdr>
            <w:top w:val="none" w:sz="0" w:space="0" w:color="auto"/>
            <w:left w:val="none" w:sz="0" w:space="0" w:color="auto"/>
            <w:bottom w:val="none" w:sz="0" w:space="0" w:color="auto"/>
            <w:right w:val="none" w:sz="0" w:space="0" w:color="auto"/>
          </w:divBdr>
        </w:div>
        <w:div w:id="578949379">
          <w:marLeft w:val="0"/>
          <w:marRight w:val="0"/>
          <w:marTop w:val="0"/>
          <w:marBottom w:val="0"/>
          <w:divBdr>
            <w:top w:val="none" w:sz="0" w:space="0" w:color="auto"/>
            <w:left w:val="none" w:sz="0" w:space="0" w:color="auto"/>
            <w:bottom w:val="none" w:sz="0" w:space="0" w:color="auto"/>
            <w:right w:val="none" w:sz="0" w:space="0" w:color="auto"/>
          </w:divBdr>
        </w:div>
        <w:div w:id="545872284">
          <w:marLeft w:val="0"/>
          <w:marRight w:val="0"/>
          <w:marTop w:val="0"/>
          <w:marBottom w:val="0"/>
          <w:divBdr>
            <w:top w:val="none" w:sz="0" w:space="0" w:color="auto"/>
            <w:left w:val="none" w:sz="0" w:space="0" w:color="auto"/>
            <w:bottom w:val="none" w:sz="0" w:space="0" w:color="auto"/>
            <w:right w:val="none" w:sz="0" w:space="0" w:color="auto"/>
          </w:divBdr>
        </w:div>
        <w:div w:id="1413239173">
          <w:marLeft w:val="0"/>
          <w:marRight w:val="0"/>
          <w:marTop w:val="0"/>
          <w:marBottom w:val="0"/>
          <w:divBdr>
            <w:top w:val="none" w:sz="0" w:space="0" w:color="auto"/>
            <w:left w:val="none" w:sz="0" w:space="0" w:color="auto"/>
            <w:bottom w:val="none" w:sz="0" w:space="0" w:color="auto"/>
            <w:right w:val="none" w:sz="0" w:space="0" w:color="auto"/>
          </w:divBdr>
        </w:div>
        <w:div w:id="2033024999">
          <w:marLeft w:val="0"/>
          <w:marRight w:val="0"/>
          <w:marTop w:val="0"/>
          <w:marBottom w:val="0"/>
          <w:divBdr>
            <w:top w:val="none" w:sz="0" w:space="0" w:color="auto"/>
            <w:left w:val="none" w:sz="0" w:space="0" w:color="auto"/>
            <w:bottom w:val="none" w:sz="0" w:space="0" w:color="auto"/>
            <w:right w:val="none" w:sz="0" w:space="0" w:color="auto"/>
          </w:divBdr>
        </w:div>
      </w:divsChild>
    </w:div>
    <w:div w:id="19913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11/relationships/people" Target="people.xml" Id="R4be87cdf51974bfe" /><Relationship Type="http://schemas.microsoft.com/office/2011/relationships/commentsExtended" Target="commentsExtended.xml" Id="Rc35450d65401411b" /><Relationship Type="http://schemas.microsoft.com/office/2016/09/relationships/commentsIds" Target="commentsIds.xml" Id="Rf1fb2fded7d44225"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thy11\AppData\Roaming\Bravida\Office2013\Bravida\Denmark\Bravida%20Danmark_Tomt.dotm" TargetMode="External"/></Relationships>
</file>

<file path=word/theme/theme1.xml><?xml version="1.0" encoding="utf-8"?>
<a:theme xmlns:a="http://schemas.openxmlformats.org/drawingml/2006/main" xmlns:thm15="http://schemas.microsoft.com/office/thememl/2012/main" name="Bravida Word">
  <a:themeElements>
    <a:clrScheme name="Bravida">
      <a:dk1>
        <a:sysClr val="windowText" lastClr="000000"/>
      </a:dk1>
      <a:lt1>
        <a:sysClr val="window" lastClr="FFFFFF"/>
      </a:lt1>
      <a:dk2>
        <a:srgbClr val="006390"/>
      </a:dk2>
      <a:lt2>
        <a:srgbClr val="51626F"/>
      </a:lt2>
      <a:accent1>
        <a:srgbClr val="006390"/>
      </a:accent1>
      <a:accent2>
        <a:srgbClr val="C6DE10"/>
      </a:accent2>
      <a:accent3>
        <a:srgbClr val="14A5E1"/>
      </a:accent3>
      <a:accent4>
        <a:srgbClr val="EFA200"/>
      </a:accent4>
      <a:accent5>
        <a:srgbClr val="502D7F"/>
      </a:accent5>
      <a:accent6>
        <a:srgbClr val="009A49"/>
      </a:accent6>
      <a:hlink>
        <a:srgbClr val="0000FF"/>
      </a:hlink>
      <a:folHlink>
        <a:srgbClr val="800080"/>
      </a:folHlink>
    </a:clrScheme>
    <a:fontScheme name="Bravida">
      <a:majorFont>
        <a:latin typeface="Arial"/>
        <a:ea typeface=""/>
        <a:cs typeface=""/>
      </a:majorFont>
      <a:minorFont>
        <a:latin typeface="Georgia"/>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39afe4f-eda8-42b6-b40f-eb13f4d30d13" xsi:nil="true"/>
    <TaxCatchAll xmlns="60eaad88-be74-4136-8120-5d9b0a9ec60a" xsi:nil="true"/>
    <p317993ce7eb40c58d9dd443e0bec9bf xmlns="739afe4f-eda8-42b6-b40f-eb13f4d30d13">
      <Terms xmlns="http://schemas.microsoft.com/office/infopath/2007/PartnerControls"/>
    </p317993ce7eb40c58d9dd443e0bec9bf>
    <ab911a90c6a34c1e8f359b203c488b92 xmlns="739afe4f-eda8-42b6-b40f-eb13f4d30d13">
      <Terms xmlns="http://schemas.microsoft.com/office/infopath/2007/PartnerControls"/>
    </ab911a90c6a34c1e8f359b203c488b92>
    <kc3c154570544122a9bd4c55999332d3 xmlns="739afe4f-eda8-42b6-b40f-eb13f4d30d13">
      <Terms xmlns="http://schemas.microsoft.com/office/infopath/2007/PartnerControls"/>
    </kc3c154570544122a9bd4c55999332d3>
    <lcf76f155ced4ddcb4097134ff3c332f xmlns="739afe4f-eda8-42b6-b40f-eb13f4d30d13">
      <Terms xmlns="http://schemas.microsoft.com/office/infopath/2007/PartnerControls"/>
    </lcf76f155ced4ddcb4097134ff3c332f>
    <Noter xmlns="739afe4f-eda8-42b6-b40f-eb13f4d30d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287480C2E9E54D86B94D9B37F7B283" ma:contentTypeVersion="24" ma:contentTypeDescription="Create a new document." ma:contentTypeScope="" ma:versionID="c7d13af0dca6ecc95b746252c5dbbd8b">
  <xsd:schema xmlns:xsd="http://www.w3.org/2001/XMLSchema" xmlns:xs="http://www.w3.org/2001/XMLSchema" xmlns:p="http://schemas.microsoft.com/office/2006/metadata/properties" xmlns:ns2="739afe4f-eda8-42b6-b40f-eb13f4d30d13" xmlns:ns3="60eaad88-be74-4136-8120-5d9b0a9ec60a" targetNamespace="http://schemas.microsoft.com/office/2006/metadata/properties" ma:root="true" ma:fieldsID="8026fb04048ba7c4fee552d3d2439fff" ns2:_="" ns3:_="">
    <xsd:import namespace="739afe4f-eda8-42b6-b40f-eb13f4d30d13"/>
    <xsd:import namespace="60eaad88-be74-4136-8120-5d9b0a9ec60a"/>
    <xsd:element name="properties">
      <xsd:complexType>
        <xsd:sequence>
          <xsd:element name="documentManagement">
            <xsd:complexType>
              <xsd:all>
                <xsd:element ref="ns2:ab911a90c6a34c1e8f359b203c488b92" minOccurs="0"/>
                <xsd:element ref="ns2:p317993ce7eb40c58d9dd443e0bec9bf" minOccurs="0"/>
                <xsd:element ref="ns2:kc3c154570544122a9bd4c55999332d3" minOccurs="0"/>
                <xsd:element ref="ns3:TaxCatchAll" minOccurs="0"/>
                <xsd:element ref="ns2:Noter" minOccurs="0"/>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afe4f-eda8-42b6-b40f-eb13f4d30d13" elementFormDefault="qualified">
    <xsd:import namespace="http://schemas.microsoft.com/office/2006/documentManagement/types"/>
    <xsd:import namespace="http://schemas.microsoft.com/office/infopath/2007/PartnerControls"/>
    <xsd:element name="ab911a90c6a34c1e8f359b203c488b92" ma:index="8" nillable="true" ma:taxonomy="true" ma:internalName="ab911a90c6a34c1e8f359b203c488b92" ma:taxonomyFieldName="Dokument_x0020_type" ma:displayName="Dokument type" ma:default="" ma:fieldId="{ab911a90-c6a3-4c1e-8f35-9b203c488b92}" ma:sspId="967d6129-c6e8-4d94-b2c0-d237e0f7173f" ma:termSetId="e0a7c409-cece-4ca2-b454-aef3ce8dfdb0" ma:anchorId="00000000-0000-0000-0000-000000000000" ma:open="false" ma:isKeyword="false">
      <xsd:complexType>
        <xsd:sequence>
          <xsd:element ref="pc:Terms" minOccurs="0" maxOccurs="1"/>
        </xsd:sequence>
      </xsd:complexType>
    </xsd:element>
    <xsd:element name="p317993ce7eb40c58d9dd443e0bec9bf" ma:index="9" nillable="true" ma:taxonomy="true" ma:internalName="p317993ce7eb40c58d9dd443e0bec9bf" ma:taxonomyFieldName="Teknik" ma:displayName="Teknik" ma:default="" ma:fieldId="{9317993c-e7eb-40c5-8d9d-d443e0bec9bf}" ma:sspId="967d6129-c6e8-4d94-b2c0-d237e0f7173f" ma:termSetId="8c3bb43d-1bc9-4c49-a920-d7aef46b92fd" ma:anchorId="00000000-0000-0000-0000-000000000000" ma:open="false" ma:isKeyword="false">
      <xsd:complexType>
        <xsd:sequence>
          <xsd:element ref="pc:Terms" minOccurs="0" maxOccurs="1"/>
        </xsd:sequence>
      </xsd:complexType>
    </xsd:element>
    <xsd:element name="kc3c154570544122a9bd4c55999332d3" ma:index="10" nillable="true" ma:taxonomy="true" ma:internalName="kc3c154570544122a9bd4c55999332d3" ma:taxonomyFieldName="Operation" ma:displayName="Operation" ma:default="" ma:fieldId="{4c3c1545-7054-4122-a9bd-4c55999332d3}" ma:sspId="967d6129-c6e8-4d94-b2c0-d237e0f7173f" ma:termSetId="eb1d4891-8ead-42fe-80e5-774eecc89518" ma:anchorId="00000000-0000-0000-0000-000000000000" ma:open="false" ma:isKeyword="false">
      <xsd:complexType>
        <xsd:sequence>
          <xsd:element ref="pc:Terms" minOccurs="0" maxOccurs="1"/>
        </xsd:sequence>
      </xsd:complexType>
    </xsd:element>
    <xsd:element name="Noter" ma:index="15" nillable="true" ma:displayName="Noter" ma:format="Dropdown" ma:internalName="Noter">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7d6129-c6e8-4d94-b2c0-d237e0f7173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ad88-be74-4136-8120-5d9b0a9ec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7b4cca-fc87-43e0-aac0-5344d8522670}" ma:internalName="TaxCatchAll" ma:showField="CatchAllData" ma:web="60eaad88-be74-4136-8120-5d9b0a9ec60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7F03C-948F-47FE-8299-2EDC1FCF3723}">
  <ds:schemaRefs>
    <ds:schemaRef ds:uri="http://schemas.openxmlformats.org/officeDocument/2006/bibliography"/>
  </ds:schemaRefs>
</ds:datastoreItem>
</file>

<file path=customXml/itemProps2.xml><?xml version="1.0" encoding="utf-8"?>
<ds:datastoreItem xmlns:ds="http://schemas.openxmlformats.org/officeDocument/2006/customXml" ds:itemID="{30B96C00-8D13-482E-896C-04E79434644D}">
  <ds:schemaRefs>
    <ds:schemaRef ds:uri="http://schemas.microsoft.com/sharepoint/v3/contenttype/forms"/>
  </ds:schemaRefs>
</ds:datastoreItem>
</file>

<file path=customXml/itemProps3.xml><?xml version="1.0" encoding="utf-8"?>
<ds:datastoreItem xmlns:ds="http://schemas.openxmlformats.org/officeDocument/2006/customXml" ds:itemID="{EAB33FB6-2213-487D-9C46-9AF0BF12F5F4}">
  <ds:schemaRefs>
    <ds:schemaRef ds:uri="http://schemas.microsoft.com/office/2006/metadata/properties"/>
    <ds:schemaRef ds:uri="http://schemas.microsoft.com/office/infopath/2007/PartnerControls"/>
    <ds:schemaRef ds:uri="739afe4f-eda8-42b6-b40f-eb13f4d30d13"/>
    <ds:schemaRef ds:uri="60eaad88-be74-4136-8120-5d9b0a9ec60a"/>
  </ds:schemaRefs>
</ds:datastoreItem>
</file>

<file path=customXml/itemProps4.xml><?xml version="1.0" encoding="utf-8"?>
<ds:datastoreItem xmlns:ds="http://schemas.openxmlformats.org/officeDocument/2006/customXml" ds:itemID="{AC606F2B-8298-4C77-941B-A49E7A203F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Bravida Danmark_Tomt</ap:Template>
  <ap:Application>Microsoft Word for the web</ap:Application>
  <ap:DocSecurity>0</ap:DocSecurity>
  <ap:ScaleCrop>false</ap:ScaleCrop>
  <ap:Company>OfficeSpecialisten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Thygesen Silke (Bravida)</dc:creator>
  <cp:keywords/>
  <cp:lastModifiedBy>Nielsen Kasper Gram (Bravida)</cp:lastModifiedBy>
  <cp:revision>49</cp:revision>
  <cp:lastPrinted>2016-05-29T21:56:00Z</cp:lastPrinted>
  <dcterms:created xsi:type="dcterms:W3CDTF">2025-09-30T05:34:00Z</dcterms:created>
  <dcterms:modified xsi:type="dcterms:W3CDTF">2025-09-30T09:26:25Z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Letter</vt:lpwstr>
  </property>
  <property fmtid="{D5CDD505-2E9C-101B-9397-08002B2CF9AE}" pid="3" name="Nummer">
    <vt:lpwstr>0</vt:lpwstr>
  </property>
  <property fmtid="{D5CDD505-2E9C-101B-9397-08002B2CF9AE}" pid="4" name="DKbkmT04ComCVR">
    <vt:lpwstr>CVR nr.</vt:lpwstr>
  </property>
  <property fmtid="{D5CDD505-2E9C-101B-9397-08002B2CF9AE}" pid="5" name="UKbkmT04ComCVR">
    <vt:lpwstr>CVR no.</vt:lpwstr>
  </property>
  <property fmtid="{D5CDD505-2E9C-101B-9397-08002B2CF9AE}" pid="6" name="DKbkmT04Sig00Mobile">
    <vt:lpwstr>Mobil</vt:lpwstr>
  </property>
  <property fmtid="{D5CDD505-2E9C-101B-9397-08002B2CF9AE}" pid="7" name="UKbkmT04Sig00Mobile">
    <vt:lpwstr>Mobile</vt:lpwstr>
  </property>
  <property fmtid="{D5CDD505-2E9C-101B-9397-08002B2CF9AE}" pid="8" name="DKbkmTAgree">
    <vt:lpwstr>Ifølge aftale</vt:lpwstr>
  </property>
  <property fmtid="{D5CDD505-2E9C-101B-9397-08002B2CF9AE}" pid="9" name="UKbkmTAgree">
    <vt:lpwstr>As previously agreed</vt:lpwstr>
  </property>
  <property fmtid="{D5CDD505-2E9C-101B-9397-08002B2CF9AE}" pid="10" name="DKbkmTLetter">
    <vt:lpwstr>I henhold til brev</vt:lpwstr>
  </property>
  <property fmtid="{D5CDD505-2E9C-101B-9397-08002B2CF9AE}" pid="11" name="UKbkmTLetter">
    <vt:lpwstr>Referring to our letter</vt:lpwstr>
  </property>
  <property fmtid="{D5CDD505-2E9C-101B-9397-08002B2CF9AE}" pid="12" name="DKbkmTPhone">
    <vt:lpwstr>I henhold til telefonsamtale</vt:lpwstr>
  </property>
  <property fmtid="{D5CDD505-2E9C-101B-9397-08002B2CF9AE}" pid="13" name="UKbkmTPhone">
    <vt:lpwstr>Referring to our telephone conversation</vt:lpwstr>
  </property>
  <property fmtid="{D5CDD505-2E9C-101B-9397-08002B2CF9AE}" pid="14" name="DKbkmTContact">
    <vt:lpwstr>Kontakt mig venligst</vt:lpwstr>
  </property>
  <property fmtid="{D5CDD505-2E9C-101B-9397-08002B2CF9AE}" pid="15" name="UKbkmTContact">
    <vt:lpwstr>Please contact me</vt:lpwstr>
  </property>
  <property fmtid="{D5CDD505-2E9C-101B-9397-08002B2CF9AE}" pid="16" name="DKbkmTInfo">
    <vt:lpwstr>Til orientering</vt:lpwstr>
  </property>
  <property fmtid="{D5CDD505-2E9C-101B-9397-08002B2CF9AE}" pid="17" name="UKbkmTInfo">
    <vt:lpwstr>For your information</vt:lpwstr>
  </property>
  <property fmtid="{D5CDD505-2E9C-101B-9397-08002B2CF9AE}" pid="18" name="DKbkmTReturn">
    <vt:lpwstr>Ønskes retur</vt:lpwstr>
  </property>
  <property fmtid="{D5CDD505-2E9C-101B-9397-08002B2CF9AE}" pid="19" name="UKbkmTReturn">
    <vt:lpwstr>Please return</vt:lpwstr>
  </property>
  <property fmtid="{D5CDD505-2E9C-101B-9397-08002B2CF9AE}" pid="20" name="DKbkmTCheck">
    <vt:lpwstr>Check</vt:lpwstr>
  </property>
  <property fmtid="{D5CDD505-2E9C-101B-9397-08002B2CF9AE}" pid="21" name="UKbkmTCheck">
    <vt:lpwstr>Cheque</vt:lpwstr>
  </property>
  <property fmtid="{D5CDD505-2E9C-101B-9397-08002B2CF9AE}" pid="22" name="DKbkmTComment">
    <vt:lpwstr>Kommentar udbedes</vt:lpwstr>
  </property>
  <property fmtid="{D5CDD505-2E9C-101B-9397-08002B2CF9AE}" pid="23" name="UKbkmTComment">
    <vt:lpwstr>For your comments, please</vt:lpwstr>
  </property>
  <property fmtid="{D5CDD505-2E9C-101B-9397-08002B2CF9AE}" pid="24" name="DKbkmTThanks">
    <vt:lpwstr>Tilbagesendes med tak</vt:lpwstr>
  </property>
  <property fmtid="{D5CDD505-2E9C-101B-9397-08002B2CF9AE}" pid="25" name="UKbkmTThanks">
    <vt:lpwstr>Returned with thanks</vt:lpwstr>
  </property>
  <property fmtid="{D5CDD505-2E9C-101B-9397-08002B2CF9AE}" pid="26" name="DKbkmTAtt">
    <vt:lpwstr>Att.</vt:lpwstr>
  </property>
  <property fmtid="{D5CDD505-2E9C-101B-9397-08002B2CF9AE}" pid="27" name="UKbkmTAtt">
    <vt:lpwstr>Att.</vt:lpwstr>
  </property>
  <property fmtid="{D5CDD505-2E9C-101B-9397-08002B2CF9AE}" pid="28" name="DKbkmTTel">
    <vt:lpwstr>Tel</vt:lpwstr>
  </property>
  <property fmtid="{D5CDD505-2E9C-101B-9397-08002B2CF9AE}" pid="29" name="UKbkmTTel">
    <vt:lpwstr>Phone</vt:lpwstr>
  </property>
  <property fmtid="{D5CDD505-2E9C-101B-9397-08002B2CF9AE}" pid="30" name="DKbkmTFax">
    <vt:lpwstr>Fax</vt:lpwstr>
  </property>
  <property fmtid="{D5CDD505-2E9C-101B-9397-08002B2CF9AE}" pid="31" name="UKbkmTFax">
    <vt:lpwstr>Fax</vt:lpwstr>
  </property>
  <property fmtid="{D5CDD505-2E9C-101B-9397-08002B2CF9AE}" pid="32" name="DKbkmTDate">
    <vt:lpwstr>Dato</vt:lpwstr>
  </property>
  <property fmtid="{D5CDD505-2E9C-101B-9397-08002B2CF9AE}" pid="33" name="UKbkmTDate">
    <vt:lpwstr>Date</vt:lpwstr>
  </property>
  <property fmtid="{D5CDD505-2E9C-101B-9397-08002B2CF9AE}" pid="34" name="DKbkmTTelDir">
    <vt:lpwstr>Dir Tel</vt:lpwstr>
  </property>
  <property fmtid="{D5CDD505-2E9C-101B-9397-08002B2CF9AE}" pid="35" name="UKbkmTTelDir">
    <vt:lpwstr>Direct</vt:lpwstr>
  </property>
  <property fmtid="{D5CDD505-2E9C-101B-9397-08002B2CF9AE}" pid="36" name="DKbkmTEmail">
    <vt:lpwstr>Mail</vt:lpwstr>
  </property>
  <property fmtid="{D5CDD505-2E9C-101B-9397-08002B2CF9AE}" pid="37" name="UKbkmTEmail">
    <vt:lpwstr>E-mail</vt:lpwstr>
  </property>
  <property fmtid="{D5CDD505-2E9C-101B-9397-08002B2CF9AE}" pid="38" name="DKbkmTPage">
    <vt:lpwstr>Side</vt:lpwstr>
  </property>
  <property fmtid="{D5CDD505-2E9C-101B-9397-08002B2CF9AE}" pid="39" name="UKbkmTPage">
    <vt:lpwstr>Page</vt:lpwstr>
  </property>
  <property fmtid="{D5CDD505-2E9C-101B-9397-08002B2CF9AE}" pid="40" name="DKbkmTMobile">
    <vt:lpwstr>Mobil</vt:lpwstr>
  </property>
  <property fmtid="{D5CDD505-2E9C-101B-9397-08002B2CF9AE}" pid="41" name="UKbkmTMobile">
    <vt:lpwstr>Mobile</vt:lpwstr>
  </property>
  <property fmtid="{D5CDD505-2E9C-101B-9397-08002B2CF9AE}" pid="42" name="DKbkmTYours">
    <vt:lpwstr>Med venlig hilsen</vt:lpwstr>
  </property>
  <property fmtid="{D5CDD505-2E9C-101B-9397-08002B2CF9AE}" pid="43" name="UKbkmTYours">
    <vt:lpwstr>Best regards</vt:lpwstr>
  </property>
  <property fmtid="{D5CDD505-2E9C-101B-9397-08002B2CF9AE}" pid="44" name="DKbkmT04Sig00">
    <vt:lpwstr>Afsender</vt:lpwstr>
  </property>
  <property fmtid="{D5CDD505-2E9C-101B-9397-08002B2CF9AE}" pid="45" name="UKbkmT04Sig00">
    <vt:lpwstr>Sender</vt:lpwstr>
  </property>
  <property fmtid="{D5CDD505-2E9C-101B-9397-08002B2CF9AE}" pid="46" name="ContentTypeId">
    <vt:lpwstr>0x01010039287480C2E9E54D86B94D9B37F7B283</vt:lpwstr>
  </property>
  <property fmtid="{D5CDD505-2E9C-101B-9397-08002B2CF9AE}" pid="47" name="MediaServiceImageTags">
    <vt:lpwstr/>
  </property>
  <property fmtid="{D5CDD505-2E9C-101B-9397-08002B2CF9AE}" pid="48" name="Teknik">
    <vt:lpwstr/>
  </property>
  <property fmtid="{D5CDD505-2E9C-101B-9397-08002B2CF9AE}" pid="49" name="Operation">
    <vt:lpwstr/>
  </property>
  <property fmtid="{D5CDD505-2E9C-101B-9397-08002B2CF9AE}" pid="50" name="Dokument type">
    <vt:lpwstr/>
  </property>
  <property fmtid="{D5CDD505-2E9C-101B-9397-08002B2CF9AE}" pid="51" name="Dokument_x0020_type">
    <vt:lpwstr/>
  </property>
  <property fmtid="{D5CDD505-2E9C-101B-9397-08002B2CF9AE}" pid="52" name="docLang">
    <vt:lpwstr>en</vt:lpwstr>
  </property>
</Properties>
</file>